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DCE" w:rsidRDefault="00C93DC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26" type="#_x0000_t75" alt="标" style="position:absolute;left:0;text-align:left;margin-left:-18pt;margin-top:7.8pt;width:74.9pt;height:75.45pt;z-index:251659264;visibility:visible">
            <v:imagedata r:id="rId6" o:title="" croptop="5210f" cropbottom="28765f" cropleft="21996f" cropright="21511f"/>
          </v:shape>
        </w:pict>
      </w:r>
    </w:p>
    <w:p w:rsidR="00C93DCE" w:rsidRDefault="00C93DCE">
      <w:r>
        <w:rPr>
          <w:noProof/>
        </w:rPr>
        <w:pict>
          <v:shape id="Picture 17" o:spid="_x0000_s1027" type="#_x0000_t75" alt="xmz" style="position:absolute;left:0;text-align:left;margin-left:66pt;margin-top:3.3pt;width:153pt;height:27.9pt;z-index:251657216;visibility:visible">
            <v:imagedata r:id="rId7" o:title=""/>
          </v:shape>
        </w:pict>
      </w:r>
    </w:p>
    <w:p w:rsidR="00C93DCE" w:rsidRDefault="00C93DCE"/>
    <w:p w:rsidR="00C93DCE" w:rsidRDefault="00C93DCE">
      <w:r>
        <w:rPr>
          <w:noProof/>
        </w:rPr>
        <w:pict>
          <v:shape id="Picture 18" o:spid="_x0000_s1028" type="#_x0000_t75" alt="ywjq" style="position:absolute;left:0;text-align:left;margin-left:66pt;margin-top:3.75pt;width:162pt;height:21.6pt;z-index:251658240;visibility:visible">
            <v:imagedata r:id="rId8" o:title=""/>
          </v:shape>
        </w:pict>
      </w:r>
    </w:p>
    <w:p w:rsidR="00C93DCE" w:rsidRDefault="00C93DCE"/>
    <w:p w:rsidR="00C93DCE" w:rsidRDefault="00C93DCE"/>
    <w:p w:rsidR="00C93DCE" w:rsidRDefault="00C93DCE"/>
    <w:p w:rsidR="00C93DCE" w:rsidRDefault="00C93DCE"/>
    <w:p w:rsidR="00C93DCE" w:rsidRDefault="00C93DCE"/>
    <w:p w:rsidR="00C93DCE" w:rsidRDefault="00C93DCE"/>
    <w:p w:rsidR="00C93DCE" w:rsidRDefault="00C93DCE"/>
    <w:p w:rsidR="00C93DCE" w:rsidRDefault="00C93DCE"/>
    <w:p w:rsidR="00C93DCE" w:rsidRDefault="00C93DCE">
      <w:pPr>
        <w:ind w:right="105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AutoShape 22" o:spid="_x0000_s1029" type="#_x0000_t136" style="position:absolute;left:0;text-align:left;margin-left:0;margin-top:3.4pt;width:121.5pt;height:39.75pt;z-index:251660288;mso-position-horizontal:center" fillcolor="black">
            <v:shadow color="#868686"/>
            <v:textpath style="font-family:&quot;宋体&quot;;font-size:40pt;font-weight:bold" trim="t" string="保险学"/>
            <o:lock v:ext="edit" text="f"/>
            <w10:wrap type="topAndBottom"/>
          </v:shape>
        </w:pict>
      </w:r>
    </w:p>
    <w:p w:rsidR="00C93DCE" w:rsidRDefault="00C93DCE">
      <w:r>
        <w:rPr>
          <w:noProof/>
        </w:rPr>
        <w:pict>
          <v:shape id="AutoShape 23" o:spid="_x0000_s1030" type="#_x0000_t136" style="position:absolute;left:0;text-align:left;margin-left:0;margin-top:2.85pt;width:120pt;height:24.75pt;z-index:251661312;mso-position-horizontal:center" fillcolor="black">
            <v:shadow color="#868686"/>
            <v:textpath style="font-family:&quot;宋体&quot;;font-size:24pt;font-weight:bold" trim="t" string="baoxianxue"/>
            <o:lock v:ext="edit" text="f"/>
            <w10:wrap type="topAndBottom"/>
          </v:shape>
        </w:pict>
      </w:r>
    </w:p>
    <w:p w:rsidR="00C93DCE" w:rsidRDefault="00C93DCE"/>
    <w:p w:rsidR="00C93DCE" w:rsidRDefault="00C93DCE"/>
    <w:p w:rsidR="00C93DCE" w:rsidRPr="003B39A9" w:rsidRDefault="00C93DCE">
      <w:pPr>
        <w:jc w:val="center"/>
        <w:rPr>
          <w:rFonts w:ascii="黑体" w:eastAsia="黑体"/>
          <w:b/>
          <w:color w:val="999999"/>
          <w:sz w:val="44"/>
          <w:szCs w:val="44"/>
        </w:rPr>
      </w:pPr>
      <w:r w:rsidRPr="003B39A9">
        <w:rPr>
          <w:rFonts w:ascii="黑体" w:eastAsia="黑体" w:hAnsi="Clarendon Extended" w:hint="eastAsia"/>
          <w:b/>
          <w:color w:val="999999"/>
          <w:sz w:val="44"/>
          <w:szCs w:val="44"/>
        </w:rPr>
        <w:t>本科</w:t>
      </w:r>
      <w:r w:rsidRPr="003B39A9">
        <w:rPr>
          <w:rFonts w:ascii="黑体" w:eastAsia="黑体" w:hint="eastAsia"/>
          <w:b/>
          <w:color w:val="999999"/>
          <w:sz w:val="44"/>
          <w:szCs w:val="44"/>
        </w:rPr>
        <w:t>培养方案</w:t>
      </w:r>
    </w:p>
    <w:p w:rsidR="00C93DCE" w:rsidRPr="003B39A9" w:rsidRDefault="00C93DCE">
      <w:pPr>
        <w:jc w:val="center"/>
        <w:rPr>
          <w:rFonts w:ascii="黑体" w:eastAsia="黑体"/>
          <w:b/>
          <w:color w:val="999999"/>
          <w:sz w:val="44"/>
          <w:szCs w:val="44"/>
        </w:rPr>
      </w:pPr>
    </w:p>
    <w:p w:rsidR="00C93DCE" w:rsidRDefault="00C93DCE">
      <w:pPr>
        <w:jc w:val="center"/>
      </w:pPr>
    </w:p>
    <w:p w:rsidR="00C93DCE" w:rsidRDefault="00C93DCE"/>
    <w:p w:rsidR="00C93DCE" w:rsidRDefault="00C93DCE"/>
    <w:tbl>
      <w:tblPr>
        <w:tblpPr w:leftFromText="180" w:rightFromText="180" w:vertAnchor="text" w:horzAnchor="margin" w:tblpXSpec="center" w:tblpY="162"/>
        <w:tblW w:w="0" w:type="auto"/>
        <w:tblLayout w:type="fixed"/>
        <w:tblCellMar>
          <w:left w:w="0" w:type="dxa"/>
        </w:tblCellMar>
        <w:tblLook w:val="0000"/>
      </w:tblPr>
      <w:tblGrid>
        <w:gridCol w:w="1812"/>
        <w:gridCol w:w="689"/>
        <w:gridCol w:w="1272"/>
      </w:tblGrid>
      <w:tr w:rsidR="00C93DCE">
        <w:trPr>
          <w:trHeight w:hRule="exact" w:val="413"/>
        </w:trPr>
        <w:tc>
          <w:tcPr>
            <w:tcW w:w="181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培养层次</w:t>
            </w:r>
          </w:p>
        </w:tc>
        <w:tc>
          <w:tcPr>
            <w:tcW w:w="689" w:type="dxa"/>
            <w:vAlign w:val="center"/>
          </w:tcPr>
          <w:p w:rsidR="00C93DCE" w:rsidRDefault="00C93DCE">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本科</w:t>
            </w:r>
          </w:p>
        </w:tc>
      </w:tr>
      <w:tr w:rsidR="00C93DCE">
        <w:trPr>
          <w:trHeight w:hRule="exact" w:val="413"/>
        </w:trPr>
        <w:tc>
          <w:tcPr>
            <w:tcW w:w="181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修业年限</w:t>
            </w:r>
          </w:p>
        </w:tc>
        <w:tc>
          <w:tcPr>
            <w:tcW w:w="689" w:type="dxa"/>
            <w:vAlign w:val="center"/>
          </w:tcPr>
          <w:p w:rsidR="00C93DCE" w:rsidRDefault="00C93DCE">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四年</w:t>
            </w:r>
          </w:p>
        </w:tc>
      </w:tr>
      <w:tr w:rsidR="00C93DCE">
        <w:trPr>
          <w:trHeight w:hRule="exact" w:val="413"/>
        </w:trPr>
        <w:tc>
          <w:tcPr>
            <w:tcW w:w="181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学科类别</w:t>
            </w:r>
          </w:p>
        </w:tc>
        <w:tc>
          <w:tcPr>
            <w:tcW w:w="689" w:type="dxa"/>
            <w:vAlign w:val="center"/>
          </w:tcPr>
          <w:p w:rsidR="00C93DCE" w:rsidRDefault="00C93DCE">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经济学</w:t>
            </w:r>
          </w:p>
        </w:tc>
      </w:tr>
      <w:tr w:rsidR="00C93DCE">
        <w:trPr>
          <w:trHeight w:hRule="exact" w:val="413"/>
        </w:trPr>
        <w:tc>
          <w:tcPr>
            <w:tcW w:w="181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专业代码</w:t>
            </w:r>
          </w:p>
        </w:tc>
        <w:tc>
          <w:tcPr>
            <w:tcW w:w="689" w:type="dxa"/>
            <w:vAlign w:val="center"/>
          </w:tcPr>
          <w:p w:rsidR="00C93DCE" w:rsidRDefault="00C93DCE">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b/>
                <w:color w:val="808080"/>
                <w:sz w:val="24"/>
              </w:rPr>
              <w:t>0762</w:t>
            </w:r>
          </w:p>
        </w:tc>
      </w:tr>
      <w:tr w:rsidR="00C93DCE">
        <w:trPr>
          <w:trHeight w:hRule="exact" w:val="413"/>
        </w:trPr>
        <w:tc>
          <w:tcPr>
            <w:tcW w:w="181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专业性质</w:t>
            </w:r>
          </w:p>
        </w:tc>
        <w:tc>
          <w:tcPr>
            <w:tcW w:w="689" w:type="dxa"/>
            <w:vAlign w:val="center"/>
          </w:tcPr>
          <w:p w:rsidR="00C93DCE" w:rsidRDefault="00C93DCE">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非师范</w:t>
            </w:r>
          </w:p>
        </w:tc>
      </w:tr>
      <w:tr w:rsidR="00C93DCE">
        <w:trPr>
          <w:trHeight w:hRule="exact" w:val="413"/>
        </w:trPr>
        <w:tc>
          <w:tcPr>
            <w:tcW w:w="181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是否对口</w:t>
            </w:r>
          </w:p>
        </w:tc>
        <w:tc>
          <w:tcPr>
            <w:tcW w:w="689" w:type="dxa"/>
            <w:vAlign w:val="center"/>
          </w:tcPr>
          <w:p w:rsidR="00C93DCE" w:rsidRDefault="00C93DCE">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对口</w:t>
            </w:r>
          </w:p>
        </w:tc>
      </w:tr>
      <w:tr w:rsidR="00C93DCE">
        <w:trPr>
          <w:trHeight w:hRule="exact" w:val="542"/>
        </w:trPr>
        <w:tc>
          <w:tcPr>
            <w:tcW w:w="181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所在院系</w:t>
            </w:r>
          </w:p>
        </w:tc>
        <w:tc>
          <w:tcPr>
            <w:tcW w:w="689" w:type="dxa"/>
            <w:vAlign w:val="center"/>
          </w:tcPr>
          <w:p w:rsidR="00C93DCE" w:rsidRDefault="00C93DCE">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93DCE" w:rsidRDefault="00C93DCE">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财经学院</w:t>
            </w:r>
          </w:p>
        </w:tc>
      </w:tr>
    </w:tbl>
    <w:p w:rsidR="00C93DCE" w:rsidRDefault="00C93DCE"/>
    <w:p w:rsidR="00C93DCE" w:rsidRDefault="00C93DCE"/>
    <w:p w:rsidR="00C93DCE" w:rsidRDefault="00C93DCE"/>
    <w:p w:rsidR="00C93DCE" w:rsidRDefault="00C93DCE"/>
    <w:p w:rsidR="00C93DCE" w:rsidRDefault="00C93DCE"/>
    <w:p w:rsidR="00C93DCE" w:rsidRDefault="00C93DCE"/>
    <w:p w:rsidR="00C93DCE" w:rsidRDefault="00C93DCE"/>
    <w:p w:rsidR="00C93DCE" w:rsidRDefault="00C93DCE"/>
    <w:p w:rsidR="00C93DCE" w:rsidRDefault="00C93DCE"/>
    <w:p w:rsidR="00C93DCE" w:rsidRDefault="00C93DCE"/>
    <w:p w:rsidR="00C93DCE" w:rsidRDefault="00C93DCE"/>
    <w:p w:rsidR="00C93DCE" w:rsidRDefault="00C93DCE"/>
    <w:p w:rsidR="00C93DCE" w:rsidRDefault="00C93DCE">
      <w:pPr>
        <w:jc w:val="center"/>
        <w:rPr>
          <w:rFonts w:ascii="宋体"/>
          <w:b/>
          <w:sz w:val="30"/>
          <w:szCs w:val="30"/>
        </w:rPr>
      </w:pPr>
      <w:r>
        <w:rPr>
          <w:rFonts w:ascii="宋体" w:hAnsi="宋体" w:hint="eastAsia"/>
          <w:b/>
          <w:sz w:val="30"/>
          <w:szCs w:val="30"/>
        </w:rPr>
        <w:t>教务处财经学院印制</w:t>
      </w:r>
    </w:p>
    <w:p w:rsidR="00C93DCE" w:rsidRDefault="00C93DCE">
      <w:pPr>
        <w:tabs>
          <w:tab w:val="left" w:pos="6240"/>
        </w:tabs>
        <w:jc w:val="center"/>
        <w:rPr>
          <w:rFonts w:ascii="宋体"/>
          <w:b/>
          <w:sz w:val="30"/>
          <w:szCs w:val="30"/>
        </w:rPr>
      </w:pPr>
      <w:r>
        <w:rPr>
          <w:rFonts w:ascii="宋体" w:hAnsi="宋体"/>
          <w:b/>
          <w:sz w:val="30"/>
          <w:szCs w:val="30"/>
        </w:rPr>
        <w:t>2016</w:t>
      </w:r>
      <w:r>
        <w:rPr>
          <w:rFonts w:ascii="宋体" w:hAnsi="宋体" w:hint="eastAsia"/>
          <w:b/>
          <w:sz w:val="30"/>
          <w:szCs w:val="30"/>
        </w:rPr>
        <w:t>年</w:t>
      </w:r>
      <w:r>
        <w:rPr>
          <w:rFonts w:ascii="宋体" w:hAnsi="宋体"/>
          <w:b/>
          <w:sz w:val="30"/>
          <w:szCs w:val="30"/>
        </w:rPr>
        <w:t>5</w:t>
      </w:r>
      <w:r>
        <w:rPr>
          <w:rFonts w:ascii="宋体" w:hAnsi="宋体" w:hint="eastAsia"/>
          <w:b/>
          <w:sz w:val="30"/>
          <w:szCs w:val="30"/>
        </w:rPr>
        <w:t>月</w:t>
      </w:r>
    </w:p>
    <w:p w:rsidR="00C93DCE" w:rsidRDefault="00C93DCE">
      <w:pPr>
        <w:rPr>
          <w:color w:val="000000"/>
        </w:rPr>
      </w:pPr>
      <w:r>
        <w:rPr>
          <w:noProof/>
        </w:rPr>
        <w:pict>
          <v:shape id="Picture 15" o:spid="_x0000_s1031" type="#_x0000_t75" alt="校园秦皇岛" style="position:absolute;left:0;text-align:left;margin-left:279pt;margin-top:487pt;width:117pt;height:93.6pt;z-index:251655168;visibility:visible">
            <v:imagedata r:id="rId9" o:title=""/>
          </v:shape>
        </w:pict>
      </w:r>
      <w:r>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AutoShape 14" o:spid="_x0000_s1032" type="#_x0000_t172" style="position:absolute;left:0;text-align:left;margin-left:297pt;margin-top:674.2pt;width:81pt;height:15.6pt;z-index:251654144" adj="2769,10800" fillcolor="black">
            <v:shadow color="#868686"/>
            <v:textpath style="font-family:&quot;黑体&quot;;font-size:18pt" trim="t" string="印数：70册"/>
            <o:lock v:ext="edit" text="f"/>
          </v:shape>
        </w:pict>
      </w:r>
      <w:r>
        <w:rPr>
          <w:noProof/>
        </w:rPr>
        <w:pict>
          <v:shape id="AutoShape 13" o:spid="_x0000_s1033" type="#_x0000_t172" style="position:absolute;left:0;text-align:left;margin-left:297pt;margin-top:650.8pt;width:81pt;height:15.6pt;z-index:251653120" adj="2769,10800" fillcolor="black">
            <v:shadow color="#868686"/>
            <v:textpath style="font-family:&quot;黑体&quot;;font-size:18pt" trim="t" string="审核人：贾圣武"/>
            <o:lock v:ext="edit" text="f"/>
          </v:shape>
        </w:pict>
      </w:r>
      <w:r>
        <w:rPr>
          <w:noProof/>
        </w:rPr>
        <w:pict>
          <v:shape id="AutoShape 12" o:spid="_x0000_s1034" type="#_x0000_t172" style="position:absolute;left:0;text-align:left;margin-left:297pt;margin-top:627.4pt;width:81pt;height:15.6pt;z-index:251652096" adj="2769,10800" fillcolor="black">
            <v:shadow color="#868686"/>
            <v:textpath style="font-family:&quot;黑体&quot;;font-size:18pt" trim="t" string="执笔人：徐祗坤"/>
            <o:lock v:ext="edit" text="f"/>
          </v:shape>
        </w:pict>
      </w:r>
      <w:r>
        <w:rPr>
          <w:noProof/>
        </w:rPr>
        <w:pict>
          <v:shape id="AutoShape 16" o:spid="_x0000_s1035" type="#_x0000_t172" style="position:absolute;left:0;text-align:left;margin-left:133.5pt;margin-top:596.2pt;width:280.5pt;height:15.6pt;z-index:251656192" adj="2769,10800" fillcolor="black" strokecolor="#969696">
            <v:shadow color="#868686"/>
            <v:textpath style="font-family:&quot;黑体&quot;;font-size:18pt;font-weight:bold" trim="t" string="国际经济与贸易(国际金融方向)专业本科培养方案"/>
            <o:lock v:ext="edit" text="f"/>
          </v:shape>
        </w:pict>
      </w:r>
    </w:p>
    <w:p w:rsidR="00C93DCE" w:rsidRDefault="00C93DCE" w:rsidP="00201BB1">
      <w:pPr>
        <w:pStyle w:val="Title"/>
        <w:spacing w:beforeLines="100" w:afterLines="100" w:line="380" w:lineRule="exact"/>
        <w:outlineLvl w:val="9"/>
        <w:rPr>
          <w:rFonts w:ascii="宋体"/>
          <w:bCs w:val="0"/>
          <w:sz w:val="28"/>
        </w:rPr>
      </w:pPr>
      <w:r>
        <w:rPr>
          <w:rFonts w:ascii="宋体" w:hAnsi="宋体" w:hint="eastAsia"/>
          <w:sz w:val="28"/>
        </w:rPr>
        <w:t>保险学专业培养方案</w:t>
      </w:r>
    </w:p>
    <w:p w:rsidR="00C93DCE" w:rsidRDefault="00C93DCE" w:rsidP="004635F3">
      <w:pPr>
        <w:pStyle w:val="BodyText"/>
        <w:spacing w:beforeLines="50" w:after="0" w:line="400" w:lineRule="exact"/>
        <w:ind w:firstLineChars="200" w:firstLine="31680"/>
        <w:rPr>
          <w:rFonts w:ascii="宋体" w:cs="宋体"/>
          <w:b/>
          <w:kern w:val="0"/>
          <w:szCs w:val="21"/>
        </w:rPr>
      </w:pPr>
      <w:r>
        <w:rPr>
          <w:rFonts w:ascii="宋体" w:hAnsi="宋体" w:cs="宋体" w:hint="eastAsia"/>
          <w:b/>
          <w:kern w:val="0"/>
          <w:szCs w:val="21"/>
        </w:rPr>
        <w:t>一、专业简介</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我校于</w:t>
      </w:r>
      <w:r w:rsidRPr="00476661">
        <w:rPr>
          <w:rFonts w:ascii="宋体" w:hAnsi="宋体"/>
        </w:rPr>
        <w:t>1997</w:t>
      </w:r>
      <w:r w:rsidRPr="00476661">
        <w:rPr>
          <w:rFonts w:ascii="宋体" w:hAnsi="宋体" w:hint="eastAsia"/>
        </w:rPr>
        <w:t>年开办保险专业（中专）</w:t>
      </w:r>
      <w:r>
        <w:rPr>
          <w:rFonts w:ascii="宋体" w:hAnsi="宋体" w:hint="eastAsia"/>
        </w:rPr>
        <w:t>，</w:t>
      </w:r>
      <w:r w:rsidRPr="00476661">
        <w:rPr>
          <w:rFonts w:ascii="宋体" w:hAnsi="宋体"/>
        </w:rPr>
        <w:t>2002</w:t>
      </w:r>
      <w:r w:rsidRPr="00476661">
        <w:rPr>
          <w:rFonts w:ascii="宋体" w:hAnsi="宋体" w:hint="eastAsia"/>
        </w:rPr>
        <w:t>年开办了保险实务专科专业</w:t>
      </w:r>
      <w:r>
        <w:rPr>
          <w:rFonts w:ascii="宋体" w:hAnsi="宋体" w:hint="eastAsia"/>
        </w:rPr>
        <w:t>，</w:t>
      </w:r>
      <w:r w:rsidRPr="00476661">
        <w:rPr>
          <w:rFonts w:ascii="宋体" w:hAnsi="宋体"/>
        </w:rPr>
        <w:t>2014</w:t>
      </w:r>
      <w:r w:rsidRPr="00476661">
        <w:rPr>
          <w:rFonts w:ascii="宋体" w:hAnsi="宋体" w:hint="eastAsia"/>
        </w:rPr>
        <w:t>年开办保险学本科专业。现有科类基础课教师近百人</w:t>
      </w:r>
      <w:r>
        <w:rPr>
          <w:rFonts w:ascii="宋体" w:hAnsi="宋体" w:hint="eastAsia"/>
        </w:rPr>
        <w:t>，</w:t>
      </w:r>
      <w:r w:rsidRPr="00476661">
        <w:rPr>
          <w:rFonts w:ascii="宋体" w:hAnsi="宋体" w:hint="eastAsia"/>
        </w:rPr>
        <w:t>专业课教师中硕士以上学位教师占</w:t>
      </w:r>
      <w:r w:rsidRPr="00476661">
        <w:rPr>
          <w:rFonts w:ascii="宋体" w:hAnsi="宋体"/>
        </w:rPr>
        <w:t>100%</w:t>
      </w:r>
      <w:r>
        <w:rPr>
          <w:rFonts w:ascii="宋体" w:hAnsi="宋体" w:hint="eastAsia"/>
        </w:rPr>
        <w:t>，</w:t>
      </w:r>
      <w:r w:rsidRPr="00476661">
        <w:rPr>
          <w:rFonts w:ascii="宋体" w:hAnsi="宋体" w:hint="eastAsia"/>
        </w:rPr>
        <w:t>高级职称教师超过</w:t>
      </w:r>
      <w:r w:rsidRPr="00476661">
        <w:rPr>
          <w:rFonts w:ascii="宋体" w:hAnsi="宋体"/>
        </w:rPr>
        <w:t>50%</w:t>
      </w:r>
      <w:r>
        <w:rPr>
          <w:rFonts w:ascii="宋体" w:hAnsi="宋体" w:hint="eastAsia"/>
        </w:rPr>
        <w:t>，</w:t>
      </w:r>
      <w:r w:rsidRPr="00476661">
        <w:rPr>
          <w:rFonts w:ascii="宋体" w:hAnsi="宋体" w:hint="eastAsia"/>
        </w:rPr>
        <w:t>“双师型”教师的比例超过</w:t>
      </w:r>
      <w:r w:rsidRPr="00476661">
        <w:rPr>
          <w:rFonts w:ascii="宋体" w:hAnsi="宋体"/>
        </w:rPr>
        <w:t>90%</w:t>
      </w:r>
      <w:r w:rsidRPr="00476661">
        <w:rPr>
          <w:rFonts w:ascii="宋体" w:hAnsi="宋体" w:hint="eastAsia"/>
        </w:rPr>
        <w:t>。校内建有投资</w:t>
      </w:r>
      <w:r w:rsidRPr="00476661">
        <w:rPr>
          <w:rFonts w:ascii="宋体" w:hAnsi="宋体"/>
        </w:rPr>
        <w:t>100</w:t>
      </w:r>
      <w:r w:rsidRPr="00476661">
        <w:rPr>
          <w:rFonts w:ascii="宋体" w:hAnsi="宋体" w:hint="eastAsia"/>
        </w:rPr>
        <w:t>多万元的金融保险实验室</w:t>
      </w:r>
      <w:r>
        <w:rPr>
          <w:rFonts w:ascii="宋体" w:hAnsi="宋体" w:hint="eastAsia"/>
        </w:rPr>
        <w:t>，</w:t>
      </w:r>
      <w:r w:rsidRPr="00476661">
        <w:rPr>
          <w:rFonts w:ascii="宋体" w:hAnsi="宋体" w:hint="eastAsia"/>
        </w:rPr>
        <w:t>校外建有</w:t>
      </w:r>
      <w:r w:rsidRPr="00476661">
        <w:rPr>
          <w:rFonts w:ascii="宋体" w:hAnsi="宋体"/>
        </w:rPr>
        <w:t>12</w:t>
      </w:r>
      <w:r w:rsidRPr="00476661">
        <w:rPr>
          <w:rFonts w:ascii="宋体" w:hAnsi="宋体" w:hint="eastAsia"/>
        </w:rPr>
        <w:t>家实践教学基地</w:t>
      </w:r>
      <w:r>
        <w:rPr>
          <w:rFonts w:ascii="宋体" w:hAnsi="宋体" w:hint="eastAsia"/>
        </w:rPr>
        <w:t>，</w:t>
      </w:r>
      <w:r w:rsidRPr="00476661">
        <w:rPr>
          <w:rFonts w:ascii="宋体" w:hAnsi="宋体" w:hint="eastAsia"/>
        </w:rPr>
        <w:t>教学软件、校内实习和校外实践相互结合</w:t>
      </w:r>
      <w:r>
        <w:rPr>
          <w:rFonts w:ascii="宋体" w:hAnsi="宋体" w:hint="eastAsia"/>
        </w:rPr>
        <w:t>，</w:t>
      </w:r>
      <w:r w:rsidRPr="00476661">
        <w:rPr>
          <w:rFonts w:ascii="宋体" w:hAnsi="宋体" w:hint="eastAsia"/>
        </w:rPr>
        <w:t>注重学生动手能力的培养。本专业与多家保险机构合作办学或订单式培养学生</w:t>
      </w:r>
      <w:r>
        <w:rPr>
          <w:rFonts w:ascii="宋体" w:hAnsi="宋体" w:hint="eastAsia"/>
        </w:rPr>
        <w:t>，</w:t>
      </w:r>
      <w:r w:rsidRPr="00476661">
        <w:rPr>
          <w:rFonts w:ascii="宋体" w:hAnsi="宋体" w:hint="eastAsia"/>
        </w:rPr>
        <w:t>毕业生供不应求。保险业是我国发展最快的朝阳产业之一</w:t>
      </w:r>
      <w:r>
        <w:rPr>
          <w:rFonts w:ascii="宋体" w:hAnsi="宋体" w:hint="eastAsia"/>
        </w:rPr>
        <w:t>，</w:t>
      </w:r>
      <w:r w:rsidRPr="00476661">
        <w:rPr>
          <w:rFonts w:ascii="宋体" w:hAnsi="宋体" w:hint="eastAsia"/>
        </w:rPr>
        <w:t>目前我国专业保险人才匮乏</w:t>
      </w:r>
      <w:r>
        <w:rPr>
          <w:rFonts w:ascii="宋体" w:hAnsi="宋体" w:hint="eastAsia"/>
        </w:rPr>
        <w:t>，</w:t>
      </w:r>
      <w:r w:rsidRPr="00476661">
        <w:rPr>
          <w:rFonts w:ascii="宋体" w:hAnsi="宋体" w:hint="eastAsia"/>
        </w:rPr>
        <w:t>本专业学生毕业后具有较好的就业前景。</w:t>
      </w:r>
    </w:p>
    <w:p w:rsidR="00C93DCE" w:rsidRDefault="00C93DCE" w:rsidP="004635F3">
      <w:pPr>
        <w:pStyle w:val="BodyText"/>
        <w:spacing w:beforeLines="50" w:after="0" w:line="400" w:lineRule="exact"/>
        <w:ind w:firstLineChars="200" w:firstLine="31680"/>
        <w:rPr>
          <w:rFonts w:ascii="宋体" w:cs="宋体"/>
          <w:b/>
          <w:kern w:val="0"/>
          <w:szCs w:val="21"/>
        </w:rPr>
      </w:pPr>
      <w:r>
        <w:rPr>
          <w:rFonts w:ascii="宋体" w:hAnsi="宋体" w:cs="宋体" w:hint="eastAsia"/>
          <w:b/>
          <w:kern w:val="0"/>
          <w:szCs w:val="21"/>
        </w:rPr>
        <w:t>二、培养目标</w:t>
      </w:r>
    </w:p>
    <w:p w:rsidR="00C93DCE" w:rsidRDefault="00C93DCE" w:rsidP="004635F3">
      <w:pPr>
        <w:pStyle w:val="BodyText"/>
        <w:spacing w:after="0" w:line="380" w:lineRule="exact"/>
        <w:ind w:firstLineChars="200" w:firstLine="31680"/>
        <w:rPr>
          <w:rFonts w:ascii="宋体"/>
        </w:rPr>
      </w:pPr>
      <w:r w:rsidRPr="00476661">
        <w:rPr>
          <w:rFonts w:ascii="宋体" w:hAnsi="宋体" w:hint="eastAsia"/>
        </w:rPr>
        <w:t>本专业属于金融类专业</w:t>
      </w:r>
      <w:r>
        <w:rPr>
          <w:rFonts w:ascii="宋体" w:hAnsi="宋体" w:hint="eastAsia"/>
        </w:rPr>
        <w:t>，培养具有全球视野，具有扎实的经济学、金融学基础知识，掌握系统保险知识和保险理论，具备保险实务专业技能，具有较强的社会适应能力，能胜任保险、银行等金融机构、政府部门和大型企事业单位的专业工作，具有深厚理论功底、精湛专业技能、良好综合素质、优秀人格品质的应用型高级保险人才。</w:t>
      </w:r>
    </w:p>
    <w:p w:rsidR="00C93DCE" w:rsidRDefault="00C93DCE" w:rsidP="004635F3">
      <w:pPr>
        <w:pStyle w:val="BodyText"/>
        <w:spacing w:after="0" w:line="380" w:lineRule="exact"/>
        <w:ind w:firstLineChars="200" w:firstLine="31680"/>
        <w:rPr>
          <w:rFonts w:ascii="宋体"/>
        </w:rPr>
      </w:pPr>
      <w:r>
        <w:rPr>
          <w:rFonts w:ascii="宋体" w:hAnsi="宋体" w:hint="eastAsia"/>
        </w:rPr>
        <w:t>毕业生去向为保险公司、银行等金融机构、政府经济管理部门、企事业单位、教育培训机构等，从事金融、保险、理财或教育、培训工作。</w:t>
      </w:r>
    </w:p>
    <w:p w:rsidR="00C93DCE" w:rsidRDefault="00C93DCE" w:rsidP="004635F3">
      <w:pPr>
        <w:pStyle w:val="BodyText"/>
        <w:spacing w:beforeLines="50" w:after="0" w:line="400" w:lineRule="exact"/>
        <w:ind w:firstLineChars="200" w:firstLine="31680"/>
        <w:rPr>
          <w:rFonts w:ascii="宋体" w:cs="宋体"/>
          <w:b/>
          <w:kern w:val="0"/>
          <w:szCs w:val="21"/>
        </w:rPr>
      </w:pPr>
      <w:r>
        <w:rPr>
          <w:rFonts w:ascii="宋体" w:hAnsi="宋体" w:cs="宋体" w:hint="eastAsia"/>
          <w:b/>
          <w:kern w:val="0"/>
          <w:szCs w:val="21"/>
        </w:rPr>
        <w:t>三、培养要求</w:t>
      </w:r>
    </w:p>
    <w:p w:rsidR="00C93DCE" w:rsidRPr="00211D88" w:rsidRDefault="00C93DCE" w:rsidP="004635F3">
      <w:pPr>
        <w:ind w:firstLineChars="200" w:firstLine="31680"/>
        <w:rPr>
          <w:rFonts w:ascii="宋体" w:cs="宋体"/>
          <w:b/>
          <w:kern w:val="0"/>
          <w:szCs w:val="21"/>
        </w:rPr>
      </w:pPr>
      <w:r w:rsidRPr="00211D88">
        <w:rPr>
          <w:rFonts w:ascii="宋体" w:hAnsi="宋体" w:cs="宋体"/>
          <w:b/>
          <w:kern w:val="0"/>
          <w:szCs w:val="21"/>
        </w:rPr>
        <w:t>1</w:t>
      </w:r>
      <w:r w:rsidRPr="00211D88">
        <w:rPr>
          <w:rFonts w:ascii="宋体" w:hAnsi="宋体" w:cs="宋体" w:hint="eastAsia"/>
          <w:b/>
          <w:kern w:val="0"/>
          <w:szCs w:val="21"/>
        </w:rPr>
        <w:t>、思想道德标准</w:t>
      </w:r>
    </w:p>
    <w:p w:rsidR="00C93DCE" w:rsidRPr="00280CC7" w:rsidRDefault="00C93DCE" w:rsidP="004635F3">
      <w:pPr>
        <w:pStyle w:val="BodyText"/>
        <w:spacing w:after="0" w:line="380" w:lineRule="exact"/>
        <w:ind w:firstLineChars="200" w:firstLine="31680"/>
        <w:rPr>
          <w:rFonts w:ascii="宋体"/>
        </w:rPr>
      </w:pPr>
      <w:r w:rsidRPr="00FF7510">
        <w:rPr>
          <w:rFonts w:ascii="宋体" w:hAnsi="宋体" w:hint="eastAsia"/>
        </w:rPr>
        <w:t>本专业培养的学生应树立正确的世界观、人生观和价值观</w:t>
      </w:r>
      <w:r>
        <w:rPr>
          <w:rFonts w:ascii="宋体" w:hAnsi="宋体" w:hint="eastAsia"/>
        </w:rPr>
        <w:t>；</w:t>
      </w:r>
      <w:r w:rsidRPr="00FF7510">
        <w:rPr>
          <w:rFonts w:ascii="宋体" w:hAnsi="宋体" w:hint="eastAsia"/>
        </w:rPr>
        <w:t>具有良好的思想品德、社会公德和职业道德</w:t>
      </w:r>
      <w:r>
        <w:rPr>
          <w:rFonts w:ascii="宋体" w:hAnsi="宋体" w:hint="eastAsia"/>
        </w:rPr>
        <w:t>；以正确的、积极的、</w:t>
      </w:r>
      <w:r w:rsidRPr="00FF7510">
        <w:rPr>
          <w:rFonts w:ascii="宋体" w:hAnsi="宋体" w:hint="eastAsia"/>
        </w:rPr>
        <w:t>健康的思想来指导自身</w:t>
      </w:r>
      <w:r>
        <w:rPr>
          <w:rFonts w:ascii="宋体" w:hAnsi="宋体" w:hint="eastAsia"/>
        </w:rPr>
        <w:t>，</w:t>
      </w:r>
      <w:r w:rsidRPr="00FF7510">
        <w:rPr>
          <w:rFonts w:ascii="宋体" w:hAnsi="宋体" w:hint="eastAsia"/>
        </w:rPr>
        <w:t>以规范的道德体系来约束自己</w:t>
      </w:r>
      <w:r>
        <w:rPr>
          <w:rFonts w:ascii="宋体" w:hAnsi="宋体" w:hint="eastAsia"/>
        </w:rPr>
        <w:t>；具有</w:t>
      </w:r>
      <w:r w:rsidRPr="00FF7510">
        <w:rPr>
          <w:rFonts w:ascii="宋体" w:hAnsi="宋体" w:hint="eastAsia"/>
        </w:rPr>
        <w:t>高尚的道德情操</w:t>
      </w:r>
      <w:r>
        <w:rPr>
          <w:rFonts w:ascii="宋体" w:hAnsi="宋体" w:hint="eastAsia"/>
        </w:rPr>
        <w:t>，</w:t>
      </w:r>
      <w:r w:rsidRPr="00FF7510">
        <w:rPr>
          <w:rFonts w:ascii="宋体" w:hAnsi="宋体" w:hint="eastAsia"/>
        </w:rPr>
        <w:t>良好的道德规范</w:t>
      </w:r>
      <w:r>
        <w:rPr>
          <w:rFonts w:ascii="宋体" w:hAnsi="宋体" w:hint="eastAsia"/>
        </w:rPr>
        <w:t>；具有</w:t>
      </w:r>
      <w:r w:rsidRPr="00476661">
        <w:rPr>
          <w:rFonts w:ascii="宋体" w:hAnsi="宋体" w:hint="eastAsia"/>
        </w:rPr>
        <w:t>积极进取</w:t>
      </w:r>
      <w:r>
        <w:rPr>
          <w:rFonts w:ascii="宋体" w:hAnsi="宋体" w:hint="eastAsia"/>
        </w:rPr>
        <w:t>，</w:t>
      </w:r>
      <w:r w:rsidRPr="00476661">
        <w:rPr>
          <w:rFonts w:ascii="宋体" w:hAnsi="宋体" w:hint="eastAsia"/>
        </w:rPr>
        <w:t>乐观向上</w:t>
      </w:r>
      <w:r>
        <w:rPr>
          <w:rFonts w:ascii="宋体" w:hAnsi="宋体" w:hint="eastAsia"/>
        </w:rPr>
        <w:t>，</w:t>
      </w:r>
      <w:r w:rsidRPr="00476661">
        <w:rPr>
          <w:rFonts w:ascii="宋体" w:hAnsi="宋体" w:hint="eastAsia"/>
        </w:rPr>
        <w:t>厚德载物</w:t>
      </w:r>
      <w:r>
        <w:rPr>
          <w:rFonts w:ascii="宋体" w:hAnsi="宋体" w:hint="eastAsia"/>
        </w:rPr>
        <w:t>，</w:t>
      </w:r>
      <w:r w:rsidRPr="00476661">
        <w:rPr>
          <w:rFonts w:ascii="宋体" w:hAnsi="宋体" w:hint="eastAsia"/>
        </w:rPr>
        <w:t>自强不息的人生态度</w:t>
      </w:r>
      <w:r w:rsidRPr="00FF7510">
        <w:rPr>
          <w:rFonts w:ascii="宋体" w:hAnsi="宋体" w:hint="eastAsia"/>
        </w:rPr>
        <w:t>。</w:t>
      </w:r>
    </w:p>
    <w:p w:rsidR="00C93DCE" w:rsidRPr="000E2E39" w:rsidRDefault="00C93DCE" w:rsidP="004635F3">
      <w:pPr>
        <w:ind w:firstLineChars="200" w:firstLine="31680"/>
        <w:rPr>
          <w:rFonts w:ascii="宋体" w:cs="宋体"/>
          <w:b/>
          <w:kern w:val="0"/>
          <w:szCs w:val="21"/>
        </w:rPr>
      </w:pPr>
      <w:r>
        <w:rPr>
          <w:rFonts w:ascii="宋体" w:hAnsi="宋体" w:cs="宋体"/>
          <w:b/>
          <w:kern w:val="0"/>
          <w:szCs w:val="21"/>
        </w:rPr>
        <w:t>2</w:t>
      </w:r>
      <w:r w:rsidRPr="000E2E39">
        <w:rPr>
          <w:rFonts w:ascii="宋体" w:hAnsi="宋体" w:cs="宋体" w:hint="eastAsia"/>
          <w:b/>
          <w:kern w:val="0"/>
          <w:szCs w:val="21"/>
        </w:rPr>
        <w:t>、基本要求</w:t>
      </w:r>
    </w:p>
    <w:p w:rsidR="00C93DCE" w:rsidRPr="00211D88" w:rsidRDefault="00C93DCE" w:rsidP="004635F3">
      <w:pPr>
        <w:ind w:firstLineChars="249" w:firstLine="31680"/>
        <w:rPr>
          <w:rFonts w:ascii="宋体" w:cs="宋体"/>
          <w:b/>
          <w:kern w:val="0"/>
          <w:szCs w:val="21"/>
        </w:rPr>
      </w:pPr>
      <w:r w:rsidRPr="00211D88">
        <w:rPr>
          <w:rFonts w:ascii="宋体" w:hAnsi="宋体" w:cs="宋体" w:hint="eastAsia"/>
          <w:b/>
          <w:kern w:val="0"/>
          <w:szCs w:val="21"/>
        </w:rPr>
        <w:t>毕业要求：</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w:t>
      </w:r>
      <w:r w:rsidRPr="00476661">
        <w:rPr>
          <w:rFonts w:ascii="宋体" w:hAnsi="宋体"/>
        </w:rPr>
        <w:t>1</w:t>
      </w:r>
      <w:r w:rsidRPr="00476661">
        <w:rPr>
          <w:rFonts w:ascii="宋体" w:hAnsi="宋体" w:hint="eastAsia"/>
        </w:rPr>
        <w:t>）完成培养方案要求的课程</w:t>
      </w:r>
      <w:r>
        <w:rPr>
          <w:rFonts w:ascii="宋体" w:hAnsi="宋体" w:hint="eastAsia"/>
        </w:rPr>
        <w:t>，</w:t>
      </w:r>
      <w:r w:rsidRPr="00476661">
        <w:rPr>
          <w:rFonts w:ascii="宋体" w:hAnsi="宋体" w:hint="eastAsia"/>
        </w:rPr>
        <w:t>成绩达到及格及以上；</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w:t>
      </w:r>
      <w:r w:rsidRPr="00476661">
        <w:rPr>
          <w:rFonts w:ascii="宋体" w:hAnsi="宋体"/>
        </w:rPr>
        <w:t>2</w:t>
      </w:r>
      <w:r w:rsidRPr="00476661">
        <w:rPr>
          <w:rFonts w:ascii="宋体" w:hAnsi="宋体" w:hint="eastAsia"/>
        </w:rPr>
        <w:t>）综合文化素质：通过校内考试</w:t>
      </w:r>
      <w:r>
        <w:rPr>
          <w:rFonts w:ascii="宋体" w:hAnsi="宋体" w:hint="eastAsia"/>
        </w:rPr>
        <w:t>，</w:t>
      </w:r>
      <w:r w:rsidRPr="00476661">
        <w:rPr>
          <w:rFonts w:ascii="宋体" w:hAnsi="宋体" w:hint="eastAsia"/>
        </w:rPr>
        <w:t>并达到合格标准；</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w:t>
      </w:r>
      <w:r w:rsidRPr="00476661">
        <w:rPr>
          <w:rFonts w:ascii="宋体" w:hAnsi="宋体"/>
        </w:rPr>
        <w:t>3</w:t>
      </w:r>
      <w:r>
        <w:rPr>
          <w:rFonts w:ascii="宋体" w:hAnsi="宋体" w:hint="eastAsia"/>
        </w:rPr>
        <w:t>）体育：通过国家大学生体育达标要求；</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w:t>
      </w:r>
      <w:r w:rsidRPr="00476661">
        <w:rPr>
          <w:rFonts w:ascii="宋体" w:hAnsi="宋体"/>
        </w:rPr>
        <w:t>4</w:t>
      </w:r>
      <w:r w:rsidRPr="00476661">
        <w:rPr>
          <w:rFonts w:ascii="宋体" w:hAnsi="宋体" w:hint="eastAsia"/>
        </w:rPr>
        <w:t>）普通话：通过二级乙等。</w:t>
      </w:r>
    </w:p>
    <w:p w:rsidR="00C93DCE" w:rsidRPr="007121D5" w:rsidRDefault="00C93DCE" w:rsidP="004635F3">
      <w:pPr>
        <w:ind w:firstLineChars="249" w:firstLine="31680"/>
        <w:rPr>
          <w:rFonts w:ascii="宋体" w:cs="宋体"/>
          <w:b/>
          <w:kern w:val="0"/>
          <w:szCs w:val="21"/>
        </w:rPr>
      </w:pPr>
      <w:r w:rsidRPr="007121D5">
        <w:rPr>
          <w:rFonts w:ascii="宋体" w:hAnsi="宋体" w:cs="宋体" w:hint="eastAsia"/>
          <w:b/>
          <w:kern w:val="0"/>
          <w:szCs w:val="21"/>
        </w:rPr>
        <w:t>学位要求：</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w:t>
      </w:r>
      <w:r w:rsidRPr="00476661">
        <w:rPr>
          <w:rFonts w:ascii="宋体" w:hAnsi="宋体"/>
        </w:rPr>
        <w:t>1</w:t>
      </w:r>
      <w:r w:rsidRPr="00476661">
        <w:rPr>
          <w:rFonts w:ascii="宋体" w:hAnsi="宋体" w:hint="eastAsia"/>
        </w:rPr>
        <w:t>）学生需达到全部毕业要求</w:t>
      </w:r>
      <w:r>
        <w:rPr>
          <w:rFonts w:ascii="宋体" w:hAnsi="宋体" w:hint="eastAsia"/>
        </w:rPr>
        <w:t>，</w:t>
      </w:r>
      <w:r w:rsidRPr="00476661">
        <w:rPr>
          <w:rFonts w:ascii="宋体" w:hAnsi="宋体" w:hint="eastAsia"/>
        </w:rPr>
        <w:t>学习成绩优良</w:t>
      </w:r>
      <w:r>
        <w:rPr>
          <w:rFonts w:ascii="宋体" w:hAnsi="宋体" w:hint="eastAsia"/>
        </w:rPr>
        <w:t>，</w:t>
      </w:r>
      <w:r w:rsidRPr="00476661">
        <w:rPr>
          <w:rFonts w:ascii="宋体" w:hAnsi="宋体" w:hint="eastAsia"/>
        </w:rPr>
        <w:t>总平均学分绩点≥</w:t>
      </w:r>
      <w:r w:rsidRPr="00476661">
        <w:rPr>
          <w:rFonts w:ascii="宋体" w:hAnsi="宋体"/>
        </w:rPr>
        <w:t>2.0</w:t>
      </w:r>
      <w:r w:rsidRPr="00476661">
        <w:rPr>
          <w:rFonts w:ascii="宋体" w:hAnsi="宋体" w:hint="eastAsia"/>
        </w:rPr>
        <w:t>（保留</w:t>
      </w:r>
      <w:r w:rsidRPr="00476661">
        <w:rPr>
          <w:rFonts w:ascii="宋体" w:hAnsi="宋体"/>
        </w:rPr>
        <w:t>2</w:t>
      </w:r>
      <w:r>
        <w:rPr>
          <w:rFonts w:ascii="宋体" w:hAnsi="宋体" w:hint="eastAsia"/>
        </w:rPr>
        <w:t>位小数）；</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w:t>
      </w:r>
      <w:r w:rsidRPr="00476661">
        <w:rPr>
          <w:rFonts w:ascii="宋体" w:hAnsi="宋体"/>
        </w:rPr>
        <w:t>2</w:t>
      </w:r>
      <w:r>
        <w:rPr>
          <w:rFonts w:ascii="宋体" w:hAnsi="宋体" w:hint="eastAsia"/>
        </w:rPr>
        <w:t>）计算机：通过省级或国家级一级或二级考试；</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w:t>
      </w:r>
      <w:r w:rsidRPr="00476661">
        <w:rPr>
          <w:rFonts w:ascii="宋体" w:hAnsi="宋体"/>
        </w:rPr>
        <w:t>3</w:t>
      </w:r>
      <w:r w:rsidRPr="00476661">
        <w:rPr>
          <w:rFonts w:ascii="宋体" w:hAnsi="宋体" w:hint="eastAsia"/>
        </w:rPr>
        <w:t>）英语：</w:t>
      </w:r>
      <w:r>
        <w:rPr>
          <w:rFonts w:ascii="宋体" w:hAnsi="宋体" w:hint="eastAsia"/>
        </w:rPr>
        <w:t>参加</w:t>
      </w:r>
      <w:r w:rsidRPr="00476661">
        <w:rPr>
          <w:rFonts w:ascii="宋体" w:hAnsi="宋体" w:hint="eastAsia"/>
        </w:rPr>
        <w:t>国家英语四级考试并达到学校合格标准</w:t>
      </w:r>
      <w:r>
        <w:rPr>
          <w:rFonts w:ascii="宋体" w:hAnsi="宋体" w:hint="eastAsia"/>
        </w:rPr>
        <w:t>，</w:t>
      </w:r>
      <w:r>
        <w:rPr>
          <w:rFonts w:ascii="宋体" w:hAnsi="宋体" w:cs="宋体" w:hint="eastAsia"/>
          <w:kern w:val="0"/>
        </w:rPr>
        <w:t>其他专业小语种专业按照学校相关规定执行</w:t>
      </w:r>
      <w:r w:rsidRPr="00476661">
        <w:rPr>
          <w:rFonts w:ascii="宋体" w:hAnsi="宋体" w:hint="eastAsia"/>
        </w:rPr>
        <w:t>。</w:t>
      </w:r>
    </w:p>
    <w:p w:rsidR="00C93DCE" w:rsidRPr="000E2E39" w:rsidRDefault="00C93DCE" w:rsidP="004635F3">
      <w:pPr>
        <w:ind w:firstLineChars="200" w:firstLine="31680"/>
        <w:rPr>
          <w:rFonts w:ascii="宋体" w:cs="宋体"/>
          <w:b/>
          <w:kern w:val="0"/>
          <w:szCs w:val="21"/>
        </w:rPr>
      </w:pPr>
      <w:r>
        <w:rPr>
          <w:rFonts w:ascii="宋体" w:hAnsi="宋体" w:cs="宋体"/>
          <w:b/>
          <w:kern w:val="0"/>
          <w:szCs w:val="21"/>
        </w:rPr>
        <w:t>3</w:t>
      </w:r>
      <w:r w:rsidRPr="000E2E39">
        <w:rPr>
          <w:rFonts w:ascii="宋体" w:cs="宋体"/>
          <w:b/>
          <w:kern w:val="0"/>
          <w:szCs w:val="21"/>
        </w:rPr>
        <w:t>.</w:t>
      </w:r>
      <w:r w:rsidRPr="000E2E39">
        <w:rPr>
          <w:rFonts w:ascii="宋体" w:hAnsi="宋体" w:cs="宋体" w:hint="eastAsia"/>
          <w:b/>
          <w:kern w:val="0"/>
          <w:szCs w:val="21"/>
        </w:rPr>
        <w:t>能力标准</w:t>
      </w:r>
    </w:p>
    <w:p w:rsidR="00C93DCE" w:rsidRDefault="00C93DCE" w:rsidP="004635F3">
      <w:pPr>
        <w:pStyle w:val="BodyText"/>
        <w:spacing w:after="0" w:line="380" w:lineRule="exact"/>
        <w:ind w:firstLineChars="200" w:firstLine="31680"/>
        <w:rPr>
          <w:rFonts w:ascii="宋体"/>
        </w:rPr>
      </w:pPr>
      <w:r>
        <w:rPr>
          <w:rFonts w:ascii="宋体" w:hAnsi="宋体" w:hint="eastAsia"/>
        </w:rPr>
        <w:t>（</w:t>
      </w:r>
      <w:r>
        <w:rPr>
          <w:rFonts w:ascii="宋体" w:hAnsi="宋体"/>
        </w:rPr>
        <w:t>1</w:t>
      </w:r>
      <w:r>
        <w:rPr>
          <w:rFonts w:ascii="宋体" w:hAnsi="宋体" w:hint="eastAsia"/>
        </w:rPr>
        <w:t>）掌握经济学、金融学和保险学的基本理论、基本知识和基本方法；</w:t>
      </w:r>
    </w:p>
    <w:p w:rsidR="00C93DCE" w:rsidRDefault="00C93DCE" w:rsidP="004635F3">
      <w:pPr>
        <w:pStyle w:val="BodyText"/>
        <w:spacing w:after="0" w:line="380" w:lineRule="exact"/>
        <w:ind w:firstLineChars="200" w:firstLine="31680"/>
        <w:rPr>
          <w:rFonts w:ascii="宋体"/>
        </w:rPr>
      </w:pPr>
      <w:r>
        <w:rPr>
          <w:rFonts w:ascii="宋体" w:hAnsi="宋体" w:hint="eastAsia"/>
        </w:rPr>
        <w:t>（</w:t>
      </w:r>
      <w:r>
        <w:rPr>
          <w:rFonts w:ascii="宋体" w:hAnsi="宋体"/>
        </w:rPr>
        <w:t>2</w:t>
      </w:r>
      <w:r>
        <w:rPr>
          <w:rFonts w:ascii="宋体" w:hAnsi="宋体" w:hint="eastAsia"/>
        </w:rPr>
        <w:t>）能够较好地运用数学、统计学、计量经济学等分析方法对现实保险问题进行分析研究；</w:t>
      </w:r>
    </w:p>
    <w:p w:rsidR="00C93DCE" w:rsidRDefault="00C93DCE" w:rsidP="004635F3">
      <w:pPr>
        <w:pStyle w:val="BodyText"/>
        <w:spacing w:after="0" w:line="380" w:lineRule="exact"/>
        <w:ind w:firstLineChars="200" w:firstLine="31680"/>
        <w:rPr>
          <w:rFonts w:ascii="宋体"/>
        </w:rPr>
      </w:pPr>
      <w:r>
        <w:rPr>
          <w:rFonts w:ascii="宋体" w:hAnsi="宋体" w:hint="eastAsia"/>
        </w:rPr>
        <w:t>（</w:t>
      </w:r>
      <w:r>
        <w:rPr>
          <w:rFonts w:ascii="宋体" w:hAnsi="宋体"/>
        </w:rPr>
        <w:t>3</w:t>
      </w:r>
      <w:r>
        <w:rPr>
          <w:rFonts w:ascii="宋体" w:hAnsi="宋体" w:hint="eastAsia"/>
        </w:rPr>
        <w:t>）具有较强的学习能力、写作能力、语言表达能力、人际沟通和跨文化交流能力，以及计算机和信息技术应用等方面的基本能力；</w:t>
      </w:r>
    </w:p>
    <w:p w:rsidR="00C93DCE" w:rsidRDefault="00C93DCE" w:rsidP="004635F3">
      <w:pPr>
        <w:pStyle w:val="BodyText"/>
        <w:spacing w:after="0" w:line="380" w:lineRule="exact"/>
        <w:ind w:firstLineChars="200" w:firstLine="31680"/>
        <w:rPr>
          <w:rFonts w:ascii="宋体"/>
        </w:rPr>
      </w:pPr>
      <w:r>
        <w:rPr>
          <w:rFonts w:ascii="宋体" w:hAnsi="宋体" w:hint="eastAsia"/>
        </w:rPr>
        <w:t>（</w:t>
      </w:r>
      <w:r>
        <w:rPr>
          <w:rFonts w:ascii="宋体" w:hAnsi="宋体"/>
        </w:rPr>
        <w:t>4</w:t>
      </w:r>
      <w:r>
        <w:rPr>
          <w:rFonts w:ascii="宋体" w:hAnsi="宋体" w:hint="eastAsia"/>
        </w:rPr>
        <w:t>）熟悉国情，熟悉我国经济和保险相关法律、法规、方针和政策，具有较全面的法律和财务分析能力；</w:t>
      </w:r>
    </w:p>
    <w:p w:rsidR="00C93DCE" w:rsidRDefault="00C93DCE" w:rsidP="004635F3">
      <w:pPr>
        <w:pStyle w:val="BodyText"/>
        <w:spacing w:after="0" w:line="380" w:lineRule="exact"/>
        <w:ind w:firstLineChars="200" w:firstLine="31680"/>
        <w:rPr>
          <w:rFonts w:ascii="宋体"/>
        </w:rPr>
      </w:pPr>
      <w:r>
        <w:rPr>
          <w:rFonts w:ascii="宋体" w:hAnsi="宋体" w:hint="eastAsia"/>
        </w:rPr>
        <w:t>（</w:t>
      </w:r>
      <w:r>
        <w:rPr>
          <w:rFonts w:ascii="宋体" w:hAnsi="宋体"/>
        </w:rPr>
        <w:t>5</w:t>
      </w:r>
      <w:r>
        <w:rPr>
          <w:rFonts w:ascii="宋体" w:hAnsi="宋体" w:hint="eastAsia"/>
        </w:rPr>
        <w:t>）了解保险学的理论前沿和发展动态，了解保险领域的最新发展状况及国际保险活动的规则和惯例，了解中国保险发展与改革需要解决的重大问题；</w:t>
      </w:r>
    </w:p>
    <w:p w:rsidR="00C93DCE" w:rsidRDefault="00C93DCE" w:rsidP="004635F3">
      <w:pPr>
        <w:pStyle w:val="BodyText"/>
        <w:spacing w:after="0" w:line="380" w:lineRule="exact"/>
        <w:ind w:firstLineChars="200" w:firstLine="31680"/>
        <w:rPr>
          <w:rFonts w:ascii="宋体"/>
        </w:rPr>
      </w:pPr>
      <w:r>
        <w:rPr>
          <w:rFonts w:ascii="宋体" w:hAnsi="宋体" w:hint="eastAsia"/>
        </w:rPr>
        <w:t>（</w:t>
      </w:r>
      <w:r>
        <w:rPr>
          <w:rFonts w:ascii="宋体" w:hAnsi="宋体"/>
        </w:rPr>
        <w:t>6</w:t>
      </w:r>
      <w:r>
        <w:rPr>
          <w:rFonts w:ascii="宋体" w:hAnsi="宋体" w:hint="eastAsia"/>
        </w:rPr>
        <w:t>）了解国内外保险与风险管理的理论和实践，具备较强的分析、解决实际问题的能力和初步的科研能力，具备良好的品德操行、人文修养、职业道德和社会责任感，具有较强的社会适应能力和优秀的综合素质；</w:t>
      </w:r>
    </w:p>
    <w:p w:rsidR="00C93DCE" w:rsidRDefault="00C93DCE" w:rsidP="004635F3">
      <w:pPr>
        <w:pStyle w:val="BodyText"/>
        <w:spacing w:after="0" w:line="380" w:lineRule="exact"/>
        <w:ind w:firstLineChars="200" w:firstLine="31680"/>
        <w:rPr>
          <w:rFonts w:ascii="宋体"/>
        </w:rPr>
      </w:pPr>
      <w:r>
        <w:rPr>
          <w:rFonts w:ascii="宋体" w:hAnsi="宋体" w:hint="eastAsia"/>
        </w:rPr>
        <w:t>（</w:t>
      </w:r>
      <w:r>
        <w:rPr>
          <w:rFonts w:ascii="宋体" w:hAnsi="宋体"/>
        </w:rPr>
        <w:t>7</w:t>
      </w:r>
      <w:r>
        <w:rPr>
          <w:rFonts w:ascii="宋体" w:hAnsi="宋体" w:hint="eastAsia"/>
        </w:rPr>
        <w:t>）掌握文献检索、资料查询以及论文写作的基本方法，具有保险学科学研究和实际工作能力；</w:t>
      </w:r>
    </w:p>
    <w:p w:rsidR="00C93DCE" w:rsidRDefault="00C93DCE" w:rsidP="004635F3">
      <w:pPr>
        <w:pStyle w:val="BodyText"/>
        <w:spacing w:after="0" w:line="380" w:lineRule="exact"/>
        <w:ind w:firstLineChars="200" w:firstLine="31680"/>
        <w:rPr>
          <w:rFonts w:ascii="宋体"/>
        </w:rPr>
      </w:pPr>
      <w:r>
        <w:rPr>
          <w:rFonts w:ascii="宋体" w:hAnsi="宋体" w:hint="eastAsia"/>
        </w:rPr>
        <w:t>（</w:t>
      </w:r>
      <w:r>
        <w:rPr>
          <w:rFonts w:ascii="宋体" w:hAnsi="宋体"/>
        </w:rPr>
        <w:t>8</w:t>
      </w:r>
      <w:r>
        <w:rPr>
          <w:rFonts w:ascii="宋体" w:hAnsi="宋体" w:hint="eastAsia"/>
        </w:rPr>
        <w:t>）</w:t>
      </w:r>
      <w:r w:rsidRPr="002453A7">
        <w:rPr>
          <w:rFonts w:ascii="宋体" w:hAnsi="宋体" w:hint="eastAsia"/>
        </w:rPr>
        <w:t>至少获得一个职业资格证书（包括教师资格证书），但不作为学生毕业资格的必备条件要求</w:t>
      </w:r>
      <w:r>
        <w:rPr>
          <w:rFonts w:ascii="宋体" w:hAnsi="宋体" w:hint="eastAsia"/>
        </w:rPr>
        <w:t>。</w:t>
      </w:r>
    </w:p>
    <w:p w:rsidR="00C93DCE" w:rsidRDefault="00C93DCE" w:rsidP="004635F3">
      <w:pPr>
        <w:pStyle w:val="BodyText"/>
        <w:spacing w:beforeLines="50" w:after="0" w:line="400" w:lineRule="exact"/>
        <w:ind w:firstLineChars="200" w:firstLine="31680"/>
        <w:rPr>
          <w:rFonts w:ascii="宋体" w:cs="宋体"/>
          <w:b/>
          <w:kern w:val="0"/>
          <w:szCs w:val="21"/>
        </w:rPr>
      </w:pPr>
      <w:r>
        <w:rPr>
          <w:rFonts w:ascii="宋体" w:hAnsi="宋体" w:cs="宋体" w:hint="eastAsia"/>
          <w:b/>
          <w:kern w:val="0"/>
          <w:szCs w:val="21"/>
        </w:rPr>
        <w:t>四、主干学科</w:t>
      </w:r>
    </w:p>
    <w:p w:rsidR="00C93DCE" w:rsidRDefault="00C93DCE" w:rsidP="004635F3">
      <w:pPr>
        <w:pStyle w:val="BodyText"/>
        <w:spacing w:after="0" w:line="380" w:lineRule="exact"/>
        <w:ind w:firstLineChars="200" w:firstLine="31680"/>
        <w:rPr>
          <w:rFonts w:ascii="宋体"/>
        </w:rPr>
      </w:pPr>
      <w:r>
        <w:rPr>
          <w:rFonts w:ascii="宋体" w:hAnsi="宋体" w:hint="eastAsia"/>
        </w:rPr>
        <w:t>理论经济学、应用经济学、工商管理</w:t>
      </w:r>
    </w:p>
    <w:p w:rsidR="00C93DCE" w:rsidRDefault="00C93DCE" w:rsidP="004635F3">
      <w:pPr>
        <w:pStyle w:val="BodyText"/>
        <w:spacing w:beforeLines="50" w:after="0" w:line="400" w:lineRule="exact"/>
        <w:ind w:firstLineChars="200" w:firstLine="31680"/>
        <w:rPr>
          <w:rFonts w:ascii="宋体" w:cs="宋体"/>
          <w:b/>
          <w:kern w:val="0"/>
          <w:szCs w:val="21"/>
        </w:rPr>
      </w:pPr>
      <w:r>
        <w:rPr>
          <w:rFonts w:ascii="宋体" w:hAnsi="宋体" w:cs="宋体" w:hint="eastAsia"/>
          <w:b/>
          <w:kern w:val="0"/>
          <w:szCs w:val="21"/>
        </w:rPr>
        <w:t>五、核心课程</w:t>
      </w:r>
    </w:p>
    <w:p w:rsidR="00C93DCE" w:rsidRDefault="00C93DCE" w:rsidP="004635F3">
      <w:pPr>
        <w:pStyle w:val="BodyText"/>
        <w:spacing w:after="0" w:line="380" w:lineRule="exact"/>
        <w:ind w:firstLineChars="200" w:firstLine="31680"/>
        <w:rPr>
          <w:rFonts w:ascii="宋体"/>
        </w:rPr>
      </w:pPr>
      <w:r>
        <w:rPr>
          <w:rFonts w:ascii="宋体" w:hAnsi="宋体" w:hint="eastAsia"/>
        </w:rPr>
        <w:t>微观经济学、宏观经济学、计量经济学、保险法学、保险会计、金融学、金融统计学、管理学原理、社会保障学、保险学、风险管理学、人身保险、财产与责任保险、精算学原理、保险经济学等。</w:t>
      </w:r>
    </w:p>
    <w:p w:rsidR="00C93DCE" w:rsidRDefault="00C93DCE" w:rsidP="004635F3">
      <w:pPr>
        <w:pStyle w:val="BodyText"/>
        <w:spacing w:beforeLines="50" w:after="0" w:line="400" w:lineRule="exact"/>
        <w:ind w:firstLineChars="200" w:firstLine="31680"/>
        <w:rPr>
          <w:rFonts w:ascii="宋体" w:cs="宋体"/>
          <w:b/>
          <w:kern w:val="0"/>
          <w:szCs w:val="21"/>
        </w:rPr>
      </w:pPr>
      <w:r>
        <w:rPr>
          <w:rFonts w:ascii="宋体" w:hAnsi="宋体" w:cs="宋体" w:hint="eastAsia"/>
          <w:b/>
          <w:kern w:val="0"/>
          <w:szCs w:val="21"/>
        </w:rPr>
        <w:t>六、主要实践性教学环节</w:t>
      </w:r>
    </w:p>
    <w:p w:rsidR="00C93DCE" w:rsidRDefault="00C93DCE" w:rsidP="004635F3">
      <w:pPr>
        <w:pStyle w:val="BodyText"/>
        <w:spacing w:after="0" w:line="380" w:lineRule="exact"/>
        <w:ind w:firstLineChars="200" w:firstLine="31680"/>
        <w:rPr>
          <w:rFonts w:ascii="宋体"/>
        </w:rPr>
      </w:pPr>
      <w:r>
        <w:rPr>
          <w:rFonts w:ascii="宋体" w:hAnsi="宋体" w:hint="eastAsia"/>
        </w:rPr>
        <w:t>实践教学环节主要包括军事训练、社会实践、技能训练、社会经济调查、教学实习、毕业实习、毕业论文、入学教育、毕业教育等。</w:t>
      </w:r>
    </w:p>
    <w:p w:rsidR="00C93DCE" w:rsidRDefault="00C93DCE" w:rsidP="004635F3">
      <w:pPr>
        <w:pStyle w:val="BodyText"/>
        <w:spacing w:beforeLines="50" w:after="0" w:line="400" w:lineRule="exact"/>
        <w:ind w:firstLineChars="200" w:firstLine="31680"/>
        <w:rPr>
          <w:rFonts w:ascii="宋体" w:cs="宋体"/>
          <w:b/>
          <w:kern w:val="0"/>
          <w:szCs w:val="21"/>
        </w:rPr>
      </w:pPr>
      <w:r>
        <w:rPr>
          <w:rFonts w:ascii="宋体" w:hAnsi="宋体" w:cs="宋体" w:hint="eastAsia"/>
          <w:b/>
          <w:kern w:val="0"/>
          <w:szCs w:val="21"/>
        </w:rPr>
        <w:t>七、修业年限与授予学位</w:t>
      </w:r>
    </w:p>
    <w:p w:rsidR="00C93DCE" w:rsidRDefault="00C93DCE" w:rsidP="004635F3">
      <w:pPr>
        <w:pStyle w:val="BodyText"/>
        <w:spacing w:after="0" w:line="380" w:lineRule="exact"/>
        <w:ind w:firstLineChars="200" w:firstLine="31680"/>
        <w:rPr>
          <w:rFonts w:ascii="宋体"/>
        </w:rPr>
      </w:pPr>
      <w:r>
        <w:rPr>
          <w:rFonts w:ascii="宋体" w:hAnsi="宋体" w:hint="eastAsia"/>
        </w:rPr>
        <w:t>修业年限：</w:t>
      </w:r>
      <w:r>
        <w:rPr>
          <w:rFonts w:ascii="宋体" w:hAnsi="宋体"/>
        </w:rPr>
        <w:t>4</w:t>
      </w:r>
      <w:r>
        <w:rPr>
          <w:rFonts w:ascii="宋体" w:hAnsi="宋体" w:hint="eastAsia"/>
        </w:rPr>
        <w:t>年</w:t>
      </w:r>
    </w:p>
    <w:p w:rsidR="00C93DCE" w:rsidRDefault="00C93DCE" w:rsidP="004635F3">
      <w:pPr>
        <w:pStyle w:val="BodyText"/>
        <w:spacing w:after="0" w:line="380" w:lineRule="exact"/>
        <w:ind w:firstLineChars="200" w:firstLine="31680"/>
        <w:rPr>
          <w:rFonts w:ascii="宋体"/>
        </w:rPr>
      </w:pPr>
      <w:r>
        <w:rPr>
          <w:rFonts w:ascii="宋体" w:hAnsi="宋体" w:hint="eastAsia"/>
        </w:rPr>
        <w:t>授予学位：经济学学士学位</w:t>
      </w:r>
    </w:p>
    <w:p w:rsidR="00C93DCE" w:rsidRDefault="00C93DCE" w:rsidP="004635F3">
      <w:pPr>
        <w:pStyle w:val="BodyText"/>
        <w:spacing w:beforeLines="50" w:after="0" w:line="400" w:lineRule="exact"/>
        <w:ind w:firstLineChars="200" w:firstLine="31680"/>
      </w:pPr>
      <w:r>
        <w:rPr>
          <w:rFonts w:ascii="宋体" w:hAnsi="宋体" w:cs="宋体" w:hint="eastAsia"/>
          <w:b/>
          <w:kern w:val="0"/>
          <w:szCs w:val="21"/>
        </w:rPr>
        <w:t>八、毕业学分要求</w:t>
      </w:r>
    </w:p>
    <w:p w:rsidR="00C93DCE" w:rsidRDefault="00C93DCE" w:rsidP="004635F3">
      <w:pPr>
        <w:pStyle w:val="BodyText"/>
        <w:spacing w:after="0" w:line="380" w:lineRule="exact"/>
        <w:ind w:firstLineChars="200" w:firstLine="31680"/>
        <w:rPr>
          <w:rFonts w:ascii="宋体"/>
        </w:rPr>
      </w:pPr>
      <w:r>
        <w:rPr>
          <w:rFonts w:ascii="宋体" w:hAnsi="宋体" w:hint="eastAsia"/>
        </w:rPr>
        <w:t>学生毕业必须修满本培养方案规定的全部课程并修满</w:t>
      </w:r>
      <w:r>
        <w:rPr>
          <w:rFonts w:ascii="宋体" w:hAnsi="宋体"/>
        </w:rPr>
        <w:t>180</w:t>
      </w:r>
      <w:r>
        <w:rPr>
          <w:rFonts w:ascii="宋体" w:hAnsi="宋体" w:hint="eastAsia"/>
        </w:rPr>
        <w:t>学分，同时完成培养标准项目并达到合格标准。</w:t>
      </w:r>
    </w:p>
    <w:p w:rsidR="00C93DCE" w:rsidRPr="005A6B3A" w:rsidRDefault="00C93DCE" w:rsidP="004635F3">
      <w:pPr>
        <w:pStyle w:val="BodyText"/>
        <w:spacing w:after="0" w:line="380" w:lineRule="exact"/>
        <w:ind w:firstLineChars="200" w:firstLine="31680"/>
        <w:rPr>
          <w:rFonts w:ascii="宋体"/>
        </w:rPr>
      </w:pPr>
      <w:r>
        <w:rPr>
          <w:rFonts w:ascii="宋体"/>
        </w:rPr>
        <w:br w:type="page"/>
      </w:r>
      <w:r w:rsidRPr="005A6B3A">
        <w:rPr>
          <w:rFonts w:ascii="宋体" w:hAnsi="宋体" w:hint="eastAsia"/>
        </w:rPr>
        <w:t>表</w:t>
      </w:r>
      <w:r w:rsidRPr="005A6B3A">
        <w:rPr>
          <w:rFonts w:ascii="宋体" w:hAnsi="宋体"/>
        </w:rPr>
        <w:t xml:space="preserve">1  </w:t>
      </w:r>
      <w:r w:rsidRPr="005A6B3A">
        <w:rPr>
          <w:rFonts w:ascii="宋体" w:hAnsi="宋体"/>
        </w:rPr>
        <w:tab/>
      </w:r>
      <w:r w:rsidRPr="005A6B3A">
        <w:rPr>
          <w:rFonts w:ascii="宋体" w:hAnsi="宋体"/>
        </w:rPr>
        <w:tab/>
      </w:r>
      <w:r w:rsidRPr="005A6B3A">
        <w:rPr>
          <w:rFonts w:ascii="宋体" w:hAnsi="宋体"/>
        </w:rPr>
        <w:tab/>
      </w:r>
      <w:r>
        <w:rPr>
          <w:rFonts w:ascii="宋体" w:hAnsi="宋体" w:hint="eastAsia"/>
        </w:rPr>
        <w:t>保险学专业毕业所要求的</w:t>
      </w:r>
      <w:r w:rsidRPr="005A6B3A">
        <w:rPr>
          <w:rFonts w:ascii="宋体" w:hAnsi="宋体" w:hint="eastAsia"/>
        </w:rPr>
        <w:t>课程</w:t>
      </w:r>
      <w:r>
        <w:rPr>
          <w:rFonts w:ascii="宋体" w:hAnsi="宋体" w:hint="eastAsia"/>
        </w:rPr>
        <w:t>学时学分</w:t>
      </w:r>
      <w:r w:rsidRPr="005A6B3A">
        <w:rPr>
          <w:rFonts w:ascii="宋体" w:hAnsi="宋体" w:hint="eastAsia"/>
        </w:rPr>
        <w:t>结构</w:t>
      </w:r>
      <w:r>
        <w:rPr>
          <w:rFonts w:ascii="宋体" w:hAnsi="宋体" w:hint="eastAsia"/>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7"/>
        <w:gridCol w:w="1133"/>
        <w:gridCol w:w="2979"/>
        <w:gridCol w:w="1276"/>
        <w:gridCol w:w="1023"/>
        <w:gridCol w:w="1348"/>
      </w:tblGrid>
      <w:tr w:rsidR="00C93DCE" w:rsidRPr="00716EED" w:rsidTr="00244BC5">
        <w:trPr>
          <w:cantSplit/>
          <w:trHeight w:val="20"/>
          <w:jc w:val="center"/>
        </w:trPr>
        <w:tc>
          <w:tcPr>
            <w:tcW w:w="822" w:type="pct"/>
            <w:vAlign w:val="center"/>
          </w:tcPr>
          <w:p w:rsidR="00C93DCE" w:rsidRPr="00716EED" w:rsidRDefault="00C93DCE" w:rsidP="00716EED">
            <w:pPr>
              <w:spacing w:line="240" w:lineRule="exact"/>
              <w:jc w:val="center"/>
              <w:rPr>
                <w:rFonts w:ascii="宋体" w:cs="宋体"/>
                <w:b/>
                <w:bCs/>
                <w:color w:val="000000"/>
                <w:sz w:val="18"/>
                <w:szCs w:val="18"/>
              </w:rPr>
            </w:pPr>
            <w:r w:rsidRPr="00716EED">
              <w:rPr>
                <w:rFonts w:hint="eastAsia"/>
                <w:b/>
                <w:bCs/>
                <w:color w:val="000000"/>
                <w:sz w:val="18"/>
                <w:szCs w:val="18"/>
              </w:rPr>
              <w:t>课程类别</w:t>
            </w:r>
          </w:p>
        </w:tc>
        <w:tc>
          <w:tcPr>
            <w:tcW w:w="610" w:type="pct"/>
            <w:vAlign w:val="center"/>
          </w:tcPr>
          <w:p w:rsidR="00C93DCE" w:rsidRPr="00716EED" w:rsidRDefault="00C93DCE" w:rsidP="00716EED">
            <w:pPr>
              <w:spacing w:line="240" w:lineRule="exact"/>
              <w:jc w:val="center"/>
              <w:rPr>
                <w:rFonts w:ascii="宋体" w:cs="宋体"/>
                <w:b/>
                <w:bCs/>
                <w:color w:val="000000"/>
                <w:sz w:val="18"/>
                <w:szCs w:val="18"/>
              </w:rPr>
            </w:pPr>
            <w:r w:rsidRPr="00716EED">
              <w:rPr>
                <w:rFonts w:hint="eastAsia"/>
                <w:b/>
                <w:bCs/>
                <w:color w:val="000000"/>
                <w:sz w:val="18"/>
                <w:szCs w:val="18"/>
              </w:rPr>
              <w:t>课程数量</w:t>
            </w:r>
          </w:p>
        </w:tc>
        <w:tc>
          <w:tcPr>
            <w:tcW w:w="1604" w:type="pct"/>
            <w:vAlign w:val="center"/>
          </w:tcPr>
          <w:p w:rsidR="00C93DCE" w:rsidRPr="00716EED" w:rsidRDefault="00C93DCE" w:rsidP="00716EED">
            <w:pPr>
              <w:spacing w:line="240" w:lineRule="exact"/>
              <w:jc w:val="center"/>
              <w:rPr>
                <w:rFonts w:ascii="宋体" w:cs="宋体"/>
                <w:b/>
                <w:bCs/>
                <w:color w:val="000000"/>
                <w:sz w:val="18"/>
                <w:szCs w:val="18"/>
              </w:rPr>
            </w:pPr>
            <w:r w:rsidRPr="00716EED">
              <w:rPr>
                <w:rFonts w:hint="eastAsia"/>
                <w:b/>
                <w:bCs/>
                <w:color w:val="000000"/>
                <w:sz w:val="18"/>
                <w:szCs w:val="18"/>
              </w:rPr>
              <w:t>理论教学学时数</w:t>
            </w:r>
            <w:r w:rsidRPr="00716EED">
              <w:rPr>
                <w:b/>
                <w:bCs/>
                <w:color w:val="000000"/>
                <w:sz w:val="18"/>
                <w:szCs w:val="18"/>
              </w:rPr>
              <w:t>/</w:t>
            </w:r>
            <w:r w:rsidRPr="00716EED">
              <w:rPr>
                <w:rFonts w:hint="eastAsia"/>
                <w:b/>
                <w:bCs/>
                <w:color w:val="000000"/>
                <w:sz w:val="18"/>
                <w:szCs w:val="18"/>
              </w:rPr>
              <w:t>实践教学周数</w:t>
            </w:r>
          </w:p>
        </w:tc>
        <w:tc>
          <w:tcPr>
            <w:tcW w:w="687" w:type="pct"/>
            <w:vAlign w:val="center"/>
          </w:tcPr>
          <w:p w:rsidR="00C93DCE" w:rsidRPr="00716EED" w:rsidRDefault="00C93DCE" w:rsidP="00716EED">
            <w:pPr>
              <w:spacing w:line="240" w:lineRule="exact"/>
              <w:jc w:val="center"/>
              <w:rPr>
                <w:rFonts w:ascii="宋体" w:cs="宋体"/>
                <w:b/>
                <w:bCs/>
                <w:color w:val="000000"/>
                <w:sz w:val="18"/>
                <w:szCs w:val="18"/>
              </w:rPr>
            </w:pPr>
            <w:r w:rsidRPr="00716EED">
              <w:rPr>
                <w:rFonts w:hint="eastAsia"/>
                <w:b/>
                <w:bCs/>
                <w:color w:val="000000"/>
                <w:sz w:val="18"/>
                <w:szCs w:val="18"/>
              </w:rPr>
              <w:t>理论学时比例（</w:t>
            </w:r>
            <w:r w:rsidRPr="00716EED">
              <w:rPr>
                <w:b/>
                <w:bCs/>
                <w:color w:val="000000"/>
                <w:sz w:val="18"/>
                <w:szCs w:val="18"/>
              </w:rPr>
              <w:t>%</w:t>
            </w:r>
            <w:r w:rsidRPr="00716EED">
              <w:rPr>
                <w:rFonts w:hint="eastAsia"/>
                <w:b/>
                <w:bCs/>
                <w:color w:val="000000"/>
                <w:sz w:val="18"/>
                <w:szCs w:val="18"/>
              </w:rPr>
              <w:t>）</w:t>
            </w:r>
          </w:p>
        </w:tc>
        <w:tc>
          <w:tcPr>
            <w:tcW w:w="551" w:type="pct"/>
            <w:vAlign w:val="center"/>
          </w:tcPr>
          <w:p w:rsidR="00C93DCE" w:rsidRPr="00716EED" w:rsidRDefault="00C93DCE" w:rsidP="00716EED">
            <w:pPr>
              <w:spacing w:line="240" w:lineRule="exact"/>
              <w:jc w:val="center"/>
              <w:rPr>
                <w:rFonts w:ascii="宋体" w:cs="宋体"/>
                <w:b/>
                <w:bCs/>
                <w:color w:val="000000"/>
                <w:sz w:val="18"/>
                <w:szCs w:val="18"/>
              </w:rPr>
            </w:pPr>
            <w:r w:rsidRPr="00716EED">
              <w:rPr>
                <w:rFonts w:hint="eastAsia"/>
                <w:b/>
                <w:bCs/>
                <w:color w:val="000000"/>
                <w:sz w:val="18"/>
                <w:szCs w:val="18"/>
              </w:rPr>
              <w:t>学分</w:t>
            </w:r>
          </w:p>
        </w:tc>
        <w:tc>
          <w:tcPr>
            <w:tcW w:w="726" w:type="pct"/>
            <w:vAlign w:val="center"/>
          </w:tcPr>
          <w:p w:rsidR="00C93DCE" w:rsidRPr="00716EED" w:rsidRDefault="00C93DCE" w:rsidP="00716EED">
            <w:pPr>
              <w:spacing w:line="240" w:lineRule="exact"/>
              <w:jc w:val="center"/>
              <w:rPr>
                <w:rFonts w:ascii="宋体" w:cs="宋体"/>
                <w:b/>
                <w:bCs/>
                <w:color w:val="000000"/>
                <w:sz w:val="18"/>
                <w:szCs w:val="18"/>
              </w:rPr>
            </w:pPr>
            <w:r w:rsidRPr="00716EED">
              <w:rPr>
                <w:rFonts w:hint="eastAsia"/>
                <w:b/>
                <w:bCs/>
                <w:color w:val="000000"/>
                <w:sz w:val="18"/>
                <w:szCs w:val="18"/>
              </w:rPr>
              <w:t>学分比例（</w:t>
            </w:r>
            <w:r w:rsidRPr="00716EED">
              <w:rPr>
                <w:b/>
                <w:bCs/>
                <w:color w:val="000000"/>
                <w:sz w:val="18"/>
                <w:szCs w:val="18"/>
              </w:rPr>
              <w:t>%</w:t>
            </w:r>
            <w:r w:rsidRPr="00716EED">
              <w:rPr>
                <w:rFonts w:hint="eastAsia"/>
                <w:b/>
                <w:bCs/>
                <w:color w:val="000000"/>
                <w:sz w:val="18"/>
                <w:szCs w:val="18"/>
              </w:rPr>
              <w:t>）</w:t>
            </w:r>
          </w:p>
        </w:tc>
      </w:tr>
      <w:tr w:rsidR="00C93DCE" w:rsidRPr="00716EED" w:rsidTr="00244BC5">
        <w:trPr>
          <w:cantSplit/>
          <w:trHeight w:val="20"/>
          <w:jc w:val="center"/>
        </w:trPr>
        <w:tc>
          <w:tcPr>
            <w:tcW w:w="822" w:type="pct"/>
            <w:vAlign w:val="center"/>
          </w:tcPr>
          <w:p w:rsidR="00C93DCE" w:rsidRPr="00244BC5" w:rsidRDefault="00C93DCE" w:rsidP="00244BC5">
            <w:pPr>
              <w:spacing w:line="240" w:lineRule="exact"/>
              <w:jc w:val="center"/>
              <w:rPr>
                <w:rFonts w:ascii="宋体" w:cs="宋体"/>
                <w:color w:val="000000"/>
                <w:sz w:val="18"/>
                <w:szCs w:val="18"/>
              </w:rPr>
            </w:pPr>
            <w:r w:rsidRPr="00244BC5">
              <w:rPr>
                <w:rFonts w:hint="eastAsia"/>
                <w:color w:val="000000"/>
                <w:sz w:val="18"/>
                <w:szCs w:val="18"/>
              </w:rPr>
              <w:t>公共通修课程</w:t>
            </w:r>
          </w:p>
        </w:tc>
        <w:tc>
          <w:tcPr>
            <w:tcW w:w="610"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28</w:t>
            </w:r>
          </w:p>
        </w:tc>
        <w:tc>
          <w:tcPr>
            <w:tcW w:w="1604"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768</w:t>
            </w:r>
          </w:p>
        </w:tc>
        <w:tc>
          <w:tcPr>
            <w:tcW w:w="687"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35.96</w:t>
            </w:r>
          </w:p>
        </w:tc>
        <w:tc>
          <w:tcPr>
            <w:tcW w:w="551"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44.5</w:t>
            </w:r>
          </w:p>
        </w:tc>
        <w:tc>
          <w:tcPr>
            <w:tcW w:w="726"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24.72</w:t>
            </w:r>
          </w:p>
        </w:tc>
      </w:tr>
      <w:tr w:rsidR="00C93DCE" w:rsidRPr="00716EED" w:rsidTr="00244BC5">
        <w:trPr>
          <w:cantSplit/>
          <w:trHeight w:val="20"/>
          <w:jc w:val="center"/>
        </w:trPr>
        <w:tc>
          <w:tcPr>
            <w:tcW w:w="822" w:type="pct"/>
            <w:vAlign w:val="center"/>
          </w:tcPr>
          <w:p w:rsidR="00C93DCE" w:rsidRPr="00244BC5" w:rsidRDefault="00C93DCE" w:rsidP="00244BC5">
            <w:pPr>
              <w:spacing w:line="240" w:lineRule="exact"/>
              <w:jc w:val="center"/>
              <w:rPr>
                <w:rFonts w:ascii="宋体" w:cs="宋体"/>
                <w:color w:val="000000"/>
                <w:sz w:val="18"/>
                <w:szCs w:val="18"/>
              </w:rPr>
            </w:pPr>
            <w:r w:rsidRPr="00244BC5">
              <w:rPr>
                <w:rFonts w:hint="eastAsia"/>
                <w:color w:val="000000"/>
                <w:sz w:val="18"/>
                <w:szCs w:val="18"/>
              </w:rPr>
              <w:t>专业基础课程</w:t>
            </w:r>
          </w:p>
        </w:tc>
        <w:tc>
          <w:tcPr>
            <w:tcW w:w="610"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12</w:t>
            </w:r>
          </w:p>
        </w:tc>
        <w:tc>
          <w:tcPr>
            <w:tcW w:w="1604"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480</w:t>
            </w:r>
          </w:p>
        </w:tc>
        <w:tc>
          <w:tcPr>
            <w:tcW w:w="687"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22.47</w:t>
            </w:r>
          </w:p>
        </w:tc>
        <w:tc>
          <w:tcPr>
            <w:tcW w:w="551"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30</w:t>
            </w:r>
          </w:p>
        </w:tc>
        <w:tc>
          <w:tcPr>
            <w:tcW w:w="726"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16.67</w:t>
            </w:r>
          </w:p>
        </w:tc>
      </w:tr>
      <w:tr w:rsidR="00C93DCE" w:rsidRPr="00716EED" w:rsidTr="00244BC5">
        <w:trPr>
          <w:cantSplit/>
          <w:trHeight w:val="20"/>
          <w:jc w:val="center"/>
        </w:trPr>
        <w:tc>
          <w:tcPr>
            <w:tcW w:w="822" w:type="pct"/>
            <w:vAlign w:val="center"/>
          </w:tcPr>
          <w:p w:rsidR="00C93DCE" w:rsidRPr="00244BC5" w:rsidRDefault="00C93DCE" w:rsidP="00244BC5">
            <w:pPr>
              <w:spacing w:line="240" w:lineRule="exact"/>
              <w:jc w:val="center"/>
              <w:rPr>
                <w:rFonts w:ascii="宋体" w:cs="宋体"/>
                <w:color w:val="000000"/>
                <w:sz w:val="18"/>
                <w:szCs w:val="18"/>
              </w:rPr>
            </w:pPr>
            <w:r w:rsidRPr="00244BC5">
              <w:rPr>
                <w:rFonts w:hint="eastAsia"/>
                <w:color w:val="000000"/>
                <w:sz w:val="18"/>
                <w:szCs w:val="18"/>
              </w:rPr>
              <w:t>专业核心课程</w:t>
            </w:r>
          </w:p>
        </w:tc>
        <w:tc>
          <w:tcPr>
            <w:tcW w:w="610"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13</w:t>
            </w:r>
          </w:p>
        </w:tc>
        <w:tc>
          <w:tcPr>
            <w:tcW w:w="1604"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520</w:t>
            </w:r>
          </w:p>
        </w:tc>
        <w:tc>
          <w:tcPr>
            <w:tcW w:w="687"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24.34</w:t>
            </w:r>
          </w:p>
        </w:tc>
        <w:tc>
          <w:tcPr>
            <w:tcW w:w="551"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32.5</w:t>
            </w:r>
          </w:p>
        </w:tc>
        <w:tc>
          <w:tcPr>
            <w:tcW w:w="726"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18.06</w:t>
            </w:r>
          </w:p>
        </w:tc>
      </w:tr>
      <w:tr w:rsidR="00C93DCE" w:rsidRPr="00716EED" w:rsidTr="00244BC5">
        <w:trPr>
          <w:cantSplit/>
          <w:trHeight w:val="20"/>
          <w:jc w:val="center"/>
        </w:trPr>
        <w:tc>
          <w:tcPr>
            <w:tcW w:w="822" w:type="pct"/>
            <w:vAlign w:val="center"/>
          </w:tcPr>
          <w:p w:rsidR="00C93DCE" w:rsidRPr="00244BC5" w:rsidRDefault="00C93DCE" w:rsidP="00244BC5">
            <w:pPr>
              <w:spacing w:line="240" w:lineRule="exact"/>
              <w:jc w:val="center"/>
              <w:rPr>
                <w:rFonts w:ascii="宋体" w:cs="宋体"/>
                <w:color w:val="000000"/>
                <w:sz w:val="18"/>
                <w:szCs w:val="18"/>
              </w:rPr>
            </w:pPr>
            <w:r w:rsidRPr="00244BC5">
              <w:rPr>
                <w:rFonts w:hint="eastAsia"/>
                <w:color w:val="000000"/>
                <w:sz w:val="18"/>
                <w:szCs w:val="18"/>
              </w:rPr>
              <w:t>实践教学环节</w:t>
            </w:r>
          </w:p>
        </w:tc>
        <w:tc>
          <w:tcPr>
            <w:tcW w:w="610"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32</w:t>
            </w:r>
          </w:p>
        </w:tc>
        <w:tc>
          <w:tcPr>
            <w:tcW w:w="1604"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59</w:t>
            </w:r>
            <w:r w:rsidRPr="00244BC5">
              <w:rPr>
                <w:rFonts w:hint="eastAsia"/>
                <w:color w:val="000000"/>
                <w:sz w:val="18"/>
                <w:szCs w:val="18"/>
              </w:rPr>
              <w:t>周</w:t>
            </w:r>
          </w:p>
        </w:tc>
        <w:tc>
          <w:tcPr>
            <w:tcW w:w="687" w:type="pct"/>
            <w:vAlign w:val="center"/>
          </w:tcPr>
          <w:p w:rsidR="00C93DCE" w:rsidRPr="00244BC5" w:rsidRDefault="00C93DCE" w:rsidP="00244BC5">
            <w:pPr>
              <w:spacing w:line="240" w:lineRule="exact"/>
              <w:jc w:val="center"/>
              <w:rPr>
                <w:color w:val="000000"/>
                <w:sz w:val="18"/>
                <w:szCs w:val="18"/>
              </w:rPr>
            </w:pPr>
            <w:r w:rsidRPr="00244BC5">
              <w:rPr>
                <w:rFonts w:hint="eastAsia"/>
                <w:color w:val="000000"/>
                <w:sz w:val="18"/>
                <w:szCs w:val="18"/>
              </w:rPr>
              <w:t xml:space="preserve">　</w:t>
            </w:r>
          </w:p>
        </w:tc>
        <w:tc>
          <w:tcPr>
            <w:tcW w:w="551"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50</w:t>
            </w:r>
          </w:p>
        </w:tc>
        <w:tc>
          <w:tcPr>
            <w:tcW w:w="726"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27.78</w:t>
            </w:r>
          </w:p>
        </w:tc>
      </w:tr>
      <w:tr w:rsidR="00C93DCE" w:rsidRPr="00716EED" w:rsidTr="00244BC5">
        <w:trPr>
          <w:cantSplit/>
          <w:trHeight w:val="20"/>
          <w:jc w:val="center"/>
        </w:trPr>
        <w:tc>
          <w:tcPr>
            <w:tcW w:w="822" w:type="pct"/>
            <w:vAlign w:val="center"/>
          </w:tcPr>
          <w:p w:rsidR="00C93DCE" w:rsidRPr="00244BC5" w:rsidRDefault="00C93DCE" w:rsidP="00244BC5">
            <w:pPr>
              <w:spacing w:line="240" w:lineRule="exact"/>
              <w:jc w:val="center"/>
              <w:rPr>
                <w:rFonts w:ascii="宋体" w:cs="宋体"/>
                <w:color w:val="000000"/>
                <w:sz w:val="18"/>
                <w:szCs w:val="18"/>
              </w:rPr>
            </w:pPr>
            <w:r w:rsidRPr="00244BC5">
              <w:rPr>
                <w:rFonts w:hint="eastAsia"/>
                <w:color w:val="000000"/>
                <w:sz w:val="18"/>
                <w:szCs w:val="18"/>
              </w:rPr>
              <w:t>专业限选课程</w:t>
            </w:r>
          </w:p>
        </w:tc>
        <w:tc>
          <w:tcPr>
            <w:tcW w:w="610"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5</w:t>
            </w:r>
          </w:p>
        </w:tc>
        <w:tc>
          <w:tcPr>
            <w:tcW w:w="1604"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160</w:t>
            </w:r>
          </w:p>
        </w:tc>
        <w:tc>
          <w:tcPr>
            <w:tcW w:w="687"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7.49</w:t>
            </w:r>
          </w:p>
        </w:tc>
        <w:tc>
          <w:tcPr>
            <w:tcW w:w="551"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10</w:t>
            </w:r>
          </w:p>
        </w:tc>
        <w:tc>
          <w:tcPr>
            <w:tcW w:w="726"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5.56</w:t>
            </w:r>
          </w:p>
        </w:tc>
      </w:tr>
      <w:tr w:rsidR="00C93DCE" w:rsidRPr="00716EED" w:rsidTr="00244BC5">
        <w:trPr>
          <w:cantSplit/>
          <w:trHeight w:val="20"/>
          <w:jc w:val="center"/>
        </w:trPr>
        <w:tc>
          <w:tcPr>
            <w:tcW w:w="822" w:type="pct"/>
            <w:vAlign w:val="center"/>
          </w:tcPr>
          <w:p w:rsidR="00C93DCE" w:rsidRPr="00244BC5" w:rsidRDefault="00C93DCE" w:rsidP="00244BC5">
            <w:pPr>
              <w:spacing w:line="240" w:lineRule="exact"/>
              <w:jc w:val="center"/>
              <w:rPr>
                <w:rFonts w:ascii="宋体" w:cs="宋体"/>
                <w:color w:val="000000"/>
                <w:sz w:val="18"/>
                <w:szCs w:val="18"/>
              </w:rPr>
            </w:pPr>
            <w:r w:rsidRPr="00244BC5">
              <w:rPr>
                <w:rFonts w:hint="eastAsia"/>
                <w:color w:val="000000"/>
                <w:sz w:val="18"/>
                <w:szCs w:val="18"/>
              </w:rPr>
              <w:t>专业任选课程</w:t>
            </w:r>
          </w:p>
        </w:tc>
        <w:tc>
          <w:tcPr>
            <w:tcW w:w="610"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3</w:t>
            </w:r>
          </w:p>
        </w:tc>
        <w:tc>
          <w:tcPr>
            <w:tcW w:w="1604"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96</w:t>
            </w:r>
          </w:p>
        </w:tc>
        <w:tc>
          <w:tcPr>
            <w:tcW w:w="687"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4.49</w:t>
            </w:r>
          </w:p>
        </w:tc>
        <w:tc>
          <w:tcPr>
            <w:tcW w:w="551"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6</w:t>
            </w:r>
          </w:p>
        </w:tc>
        <w:tc>
          <w:tcPr>
            <w:tcW w:w="726"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3.33</w:t>
            </w:r>
          </w:p>
        </w:tc>
      </w:tr>
      <w:tr w:rsidR="00C93DCE" w:rsidRPr="00716EED" w:rsidTr="00244BC5">
        <w:trPr>
          <w:cantSplit/>
          <w:trHeight w:val="20"/>
          <w:jc w:val="center"/>
        </w:trPr>
        <w:tc>
          <w:tcPr>
            <w:tcW w:w="822" w:type="pct"/>
            <w:vAlign w:val="center"/>
          </w:tcPr>
          <w:p w:rsidR="00C93DCE" w:rsidRPr="00244BC5" w:rsidRDefault="00C93DCE" w:rsidP="00244BC5">
            <w:pPr>
              <w:spacing w:line="240" w:lineRule="exact"/>
              <w:jc w:val="center"/>
              <w:rPr>
                <w:rFonts w:ascii="宋体" w:cs="宋体"/>
                <w:color w:val="000000"/>
                <w:sz w:val="18"/>
                <w:szCs w:val="18"/>
              </w:rPr>
            </w:pPr>
            <w:r w:rsidRPr="00244BC5">
              <w:rPr>
                <w:rFonts w:hint="eastAsia"/>
                <w:color w:val="000000"/>
                <w:sz w:val="18"/>
                <w:szCs w:val="18"/>
              </w:rPr>
              <w:t>公共选修课程</w:t>
            </w:r>
          </w:p>
        </w:tc>
        <w:tc>
          <w:tcPr>
            <w:tcW w:w="610"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5</w:t>
            </w:r>
          </w:p>
        </w:tc>
        <w:tc>
          <w:tcPr>
            <w:tcW w:w="1604"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112</w:t>
            </w:r>
          </w:p>
        </w:tc>
        <w:tc>
          <w:tcPr>
            <w:tcW w:w="687"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5.24</w:t>
            </w:r>
          </w:p>
        </w:tc>
        <w:tc>
          <w:tcPr>
            <w:tcW w:w="551"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7</w:t>
            </w:r>
          </w:p>
        </w:tc>
        <w:tc>
          <w:tcPr>
            <w:tcW w:w="726"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3.89</w:t>
            </w:r>
          </w:p>
        </w:tc>
      </w:tr>
      <w:tr w:rsidR="00C93DCE" w:rsidRPr="00716EED" w:rsidTr="00244BC5">
        <w:trPr>
          <w:cantSplit/>
          <w:trHeight w:val="20"/>
          <w:jc w:val="center"/>
        </w:trPr>
        <w:tc>
          <w:tcPr>
            <w:tcW w:w="822" w:type="pct"/>
            <w:vAlign w:val="center"/>
          </w:tcPr>
          <w:p w:rsidR="00C93DCE" w:rsidRPr="00244BC5" w:rsidRDefault="00C93DCE" w:rsidP="00244BC5">
            <w:pPr>
              <w:spacing w:line="240" w:lineRule="exact"/>
              <w:jc w:val="center"/>
              <w:rPr>
                <w:rFonts w:ascii="宋体" w:cs="宋体"/>
                <w:color w:val="000000"/>
                <w:sz w:val="18"/>
                <w:szCs w:val="18"/>
              </w:rPr>
            </w:pPr>
            <w:r w:rsidRPr="00244BC5">
              <w:rPr>
                <w:rFonts w:hint="eastAsia"/>
                <w:color w:val="000000"/>
                <w:sz w:val="18"/>
                <w:szCs w:val="18"/>
              </w:rPr>
              <w:t>合计</w:t>
            </w:r>
          </w:p>
        </w:tc>
        <w:tc>
          <w:tcPr>
            <w:tcW w:w="610"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98</w:t>
            </w:r>
          </w:p>
        </w:tc>
        <w:tc>
          <w:tcPr>
            <w:tcW w:w="1604" w:type="pct"/>
            <w:vAlign w:val="center"/>
          </w:tcPr>
          <w:p w:rsidR="00C93DCE" w:rsidRPr="00244BC5" w:rsidRDefault="00C93DCE" w:rsidP="00244BC5">
            <w:pPr>
              <w:spacing w:line="240" w:lineRule="exact"/>
              <w:jc w:val="center"/>
              <w:rPr>
                <w:rFonts w:ascii="宋体" w:cs="宋体"/>
                <w:color w:val="000000"/>
                <w:sz w:val="18"/>
                <w:szCs w:val="18"/>
              </w:rPr>
            </w:pPr>
            <w:r w:rsidRPr="00244BC5">
              <w:rPr>
                <w:rFonts w:hint="eastAsia"/>
                <w:color w:val="000000"/>
                <w:sz w:val="18"/>
                <w:szCs w:val="18"/>
              </w:rPr>
              <w:t>理论</w:t>
            </w:r>
            <w:r w:rsidRPr="00244BC5">
              <w:rPr>
                <w:color w:val="000000"/>
                <w:sz w:val="18"/>
                <w:szCs w:val="18"/>
              </w:rPr>
              <w:t>2136</w:t>
            </w:r>
            <w:r w:rsidRPr="00244BC5">
              <w:rPr>
                <w:rFonts w:hint="eastAsia"/>
                <w:color w:val="000000"/>
                <w:sz w:val="18"/>
                <w:szCs w:val="18"/>
              </w:rPr>
              <w:t>（学时）</w:t>
            </w:r>
            <w:r w:rsidRPr="00244BC5">
              <w:rPr>
                <w:color w:val="000000"/>
                <w:sz w:val="18"/>
                <w:szCs w:val="18"/>
              </w:rPr>
              <w:t>/</w:t>
            </w:r>
            <w:r w:rsidRPr="00244BC5">
              <w:rPr>
                <w:rFonts w:hint="eastAsia"/>
                <w:color w:val="000000"/>
                <w:sz w:val="18"/>
                <w:szCs w:val="18"/>
              </w:rPr>
              <w:t>实践</w:t>
            </w:r>
            <w:r w:rsidRPr="00244BC5">
              <w:rPr>
                <w:color w:val="000000"/>
                <w:sz w:val="18"/>
                <w:szCs w:val="18"/>
              </w:rPr>
              <w:t>59</w:t>
            </w:r>
            <w:r w:rsidRPr="00244BC5">
              <w:rPr>
                <w:rFonts w:hint="eastAsia"/>
                <w:color w:val="000000"/>
                <w:sz w:val="18"/>
                <w:szCs w:val="18"/>
              </w:rPr>
              <w:t>（周）</w:t>
            </w:r>
          </w:p>
        </w:tc>
        <w:tc>
          <w:tcPr>
            <w:tcW w:w="687" w:type="pct"/>
            <w:vAlign w:val="center"/>
          </w:tcPr>
          <w:p w:rsidR="00C93DCE" w:rsidRPr="00244BC5" w:rsidRDefault="00C93DCE" w:rsidP="00244BC5">
            <w:pPr>
              <w:spacing w:line="240" w:lineRule="exact"/>
              <w:jc w:val="center"/>
              <w:rPr>
                <w:rFonts w:ascii="宋体" w:cs="宋体"/>
                <w:color w:val="000000"/>
                <w:sz w:val="18"/>
                <w:szCs w:val="18"/>
              </w:rPr>
            </w:pPr>
            <w:r w:rsidRPr="00244BC5">
              <w:rPr>
                <w:color w:val="000000"/>
                <w:sz w:val="18"/>
                <w:szCs w:val="18"/>
              </w:rPr>
              <w:t>100.00</w:t>
            </w:r>
          </w:p>
        </w:tc>
        <w:tc>
          <w:tcPr>
            <w:tcW w:w="551"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180</w:t>
            </w:r>
          </w:p>
        </w:tc>
        <w:tc>
          <w:tcPr>
            <w:tcW w:w="726" w:type="pct"/>
            <w:vAlign w:val="center"/>
          </w:tcPr>
          <w:p w:rsidR="00C93DCE" w:rsidRPr="00244BC5" w:rsidRDefault="00C93DCE" w:rsidP="00244BC5">
            <w:pPr>
              <w:spacing w:line="240" w:lineRule="exact"/>
              <w:jc w:val="center"/>
              <w:rPr>
                <w:color w:val="000000"/>
                <w:sz w:val="18"/>
                <w:szCs w:val="18"/>
              </w:rPr>
            </w:pPr>
            <w:r w:rsidRPr="00244BC5">
              <w:rPr>
                <w:color w:val="000000"/>
                <w:sz w:val="18"/>
                <w:szCs w:val="18"/>
              </w:rPr>
              <w:t>100.00</w:t>
            </w:r>
          </w:p>
        </w:tc>
      </w:tr>
    </w:tbl>
    <w:p w:rsidR="00C93DCE" w:rsidRDefault="00C93DCE" w:rsidP="00201BB1">
      <w:pPr>
        <w:spacing w:beforeLines="50"/>
        <w:ind w:left="422"/>
        <w:rPr>
          <w:rFonts w:ascii="宋体" w:cs="宋体"/>
          <w:b/>
          <w:kern w:val="0"/>
          <w:szCs w:val="21"/>
        </w:rPr>
      </w:pPr>
      <w:r>
        <w:rPr>
          <w:rFonts w:ascii="宋体" w:hAnsi="宋体" w:cs="宋体" w:hint="eastAsia"/>
          <w:b/>
          <w:kern w:val="0"/>
          <w:szCs w:val="21"/>
        </w:rPr>
        <w:t>九、课程设置及教学进程表</w:t>
      </w:r>
    </w:p>
    <w:p w:rsidR="00C93DCE" w:rsidRDefault="00C93DCE" w:rsidP="00201BB1">
      <w:pPr>
        <w:spacing w:beforeLines="50"/>
        <w:ind w:left="422"/>
        <w:rPr>
          <w:rFonts w:ascii="宋体"/>
        </w:rPr>
      </w:pPr>
      <w:r w:rsidRPr="005A6B3A">
        <w:rPr>
          <w:rFonts w:ascii="宋体" w:hAnsi="宋体" w:hint="eastAsia"/>
        </w:rPr>
        <w:t>表</w:t>
      </w:r>
      <w:r w:rsidRPr="005A6B3A">
        <w:rPr>
          <w:rFonts w:ascii="宋体" w:hAnsi="宋体"/>
        </w:rPr>
        <w:t xml:space="preserve">2  </w:t>
      </w:r>
      <w:r>
        <w:rPr>
          <w:rFonts w:ascii="宋体"/>
        </w:rPr>
        <w:tab/>
      </w:r>
      <w:r>
        <w:rPr>
          <w:rFonts w:ascii="宋体"/>
        </w:rPr>
        <w:tab/>
      </w:r>
      <w:r>
        <w:rPr>
          <w:rFonts w:ascii="宋体"/>
        </w:rPr>
        <w:tab/>
      </w:r>
      <w:r>
        <w:rPr>
          <w:rFonts w:ascii="宋体"/>
        </w:rPr>
        <w:tab/>
      </w:r>
      <w:r w:rsidRPr="005A6B3A">
        <w:rPr>
          <w:rFonts w:ascii="宋体" w:hAnsi="宋体" w:hint="eastAsia"/>
        </w:rPr>
        <w:t>保险学专业公共课程设置表</w:t>
      </w:r>
    </w:p>
    <w:tbl>
      <w:tblPr>
        <w:tblW w:w="964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95"/>
        <w:gridCol w:w="1020"/>
        <w:gridCol w:w="2415"/>
        <w:gridCol w:w="495"/>
        <w:gridCol w:w="540"/>
        <w:gridCol w:w="525"/>
        <w:gridCol w:w="570"/>
        <w:gridCol w:w="510"/>
        <w:gridCol w:w="525"/>
        <w:gridCol w:w="525"/>
        <w:gridCol w:w="650"/>
        <w:gridCol w:w="100"/>
        <w:gridCol w:w="1275"/>
      </w:tblGrid>
      <w:tr w:rsidR="00C93DCE" w:rsidRPr="00716EED" w:rsidTr="004A50B1">
        <w:trPr>
          <w:trHeight w:val="20"/>
        </w:trPr>
        <w:tc>
          <w:tcPr>
            <w:tcW w:w="495" w:type="dxa"/>
            <w:vMerge w:val="restart"/>
            <w:tcMar>
              <w:left w:w="28" w:type="dxa"/>
              <w:right w:w="28" w:type="dxa"/>
            </w:tcMar>
            <w:vAlign w:val="center"/>
          </w:tcPr>
          <w:p w:rsidR="00C93DCE" w:rsidRPr="00716EED" w:rsidRDefault="00C93DCE" w:rsidP="00716EED">
            <w:pPr>
              <w:spacing w:line="240" w:lineRule="exact"/>
              <w:jc w:val="center"/>
              <w:rPr>
                <w:rFonts w:ascii="宋体"/>
                <w:sz w:val="18"/>
                <w:szCs w:val="18"/>
              </w:rPr>
            </w:pPr>
            <w:r w:rsidRPr="00716EED">
              <w:rPr>
                <w:rFonts w:ascii="宋体" w:hAnsi="宋体" w:hint="eastAsia"/>
                <w:sz w:val="18"/>
                <w:szCs w:val="18"/>
              </w:rPr>
              <w:t>课程类别</w:t>
            </w:r>
          </w:p>
        </w:tc>
        <w:tc>
          <w:tcPr>
            <w:tcW w:w="1020" w:type="dxa"/>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课程编号</w:t>
            </w:r>
          </w:p>
        </w:tc>
        <w:tc>
          <w:tcPr>
            <w:tcW w:w="2415" w:type="dxa"/>
            <w:vMerge w:val="restart"/>
            <w:tcMar>
              <w:left w:w="28" w:type="dxa"/>
              <w:right w:w="28" w:type="dxa"/>
            </w:tcMar>
            <w:vAlign w:val="center"/>
          </w:tcPr>
          <w:p w:rsidR="00C93DCE" w:rsidRPr="00716EED" w:rsidRDefault="00C93DCE" w:rsidP="00716EED">
            <w:pPr>
              <w:spacing w:line="240" w:lineRule="exact"/>
              <w:jc w:val="center"/>
              <w:rPr>
                <w:rFonts w:ascii="宋体"/>
                <w:sz w:val="18"/>
                <w:szCs w:val="18"/>
              </w:rPr>
            </w:pPr>
            <w:r w:rsidRPr="00716EED">
              <w:rPr>
                <w:rFonts w:ascii="宋体" w:hAnsi="宋体" w:hint="eastAsia"/>
                <w:sz w:val="18"/>
                <w:szCs w:val="18"/>
              </w:rPr>
              <w:t>课程名称</w:t>
            </w:r>
          </w:p>
        </w:tc>
        <w:tc>
          <w:tcPr>
            <w:tcW w:w="495" w:type="dxa"/>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学分</w:t>
            </w:r>
          </w:p>
        </w:tc>
        <w:tc>
          <w:tcPr>
            <w:tcW w:w="540" w:type="dxa"/>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学时</w:t>
            </w:r>
          </w:p>
        </w:tc>
        <w:tc>
          <w:tcPr>
            <w:tcW w:w="1605" w:type="dxa"/>
            <w:gridSpan w:val="3"/>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学时</w:t>
            </w:r>
          </w:p>
        </w:tc>
        <w:tc>
          <w:tcPr>
            <w:tcW w:w="525" w:type="dxa"/>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学期</w:t>
            </w:r>
          </w:p>
        </w:tc>
        <w:tc>
          <w:tcPr>
            <w:tcW w:w="525" w:type="dxa"/>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考核</w:t>
            </w:r>
          </w:p>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方式</w:t>
            </w:r>
          </w:p>
        </w:tc>
        <w:tc>
          <w:tcPr>
            <w:tcW w:w="750" w:type="dxa"/>
            <w:gridSpan w:val="2"/>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授课</w:t>
            </w:r>
          </w:p>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场所</w:t>
            </w:r>
          </w:p>
        </w:tc>
        <w:tc>
          <w:tcPr>
            <w:tcW w:w="1275" w:type="dxa"/>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开课单位</w:t>
            </w: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rPr>
                <w:rFonts w:ascii="宋体"/>
                <w:sz w:val="18"/>
                <w:szCs w:val="18"/>
              </w:rPr>
            </w:pPr>
          </w:p>
        </w:tc>
        <w:tc>
          <w:tcPr>
            <w:tcW w:w="1020"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2415" w:type="dxa"/>
            <w:vMerge/>
            <w:tcMar>
              <w:left w:w="28" w:type="dxa"/>
              <w:right w:w="28" w:type="dxa"/>
            </w:tcMar>
            <w:vAlign w:val="center"/>
          </w:tcPr>
          <w:p w:rsidR="00C93DCE" w:rsidRPr="00716EED" w:rsidRDefault="00C93DCE" w:rsidP="00716EED">
            <w:pPr>
              <w:spacing w:line="240" w:lineRule="exact"/>
              <w:rPr>
                <w:rFonts w:ascii="宋体"/>
                <w:sz w:val="18"/>
                <w:szCs w:val="18"/>
              </w:rPr>
            </w:pPr>
          </w:p>
        </w:tc>
        <w:tc>
          <w:tcPr>
            <w:tcW w:w="49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540"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理论</w:t>
            </w:r>
          </w:p>
        </w:tc>
        <w:tc>
          <w:tcPr>
            <w:tcW w:w="570"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上机</w:t>
            </w:r>
          </w:p>
        </w:tc>
        <w:tc>
          <w:tcPr>
            <w:tcW w:w="510"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实验</w:t>
            </w:r>
          </w:p>
        </w:tc>
        <w:tc>
          <w:tcPr>
            <w:tcW w:w="52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52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val="restart"/>
            <w:tcMar>
              <w:left w:w="28" w:type="dxa"/>
              <w:right w:w="28" w:type="dxa"/>
            </w:tcMar>
            <w:vAlign w:val="center"/>
          </w:tcPr>
          <w:p w:rsidR="00C93DCE" w:rsidRPr="00716EED" w:rsidRDefault="00C93DCE" w:rsidP="00716EED">
            <w:pPr>
              <w:spacing w:line="240" w:lineRule="exact"/>
              <w:jc w:val="center"/>
              <w:rPr>
                <w:rFonts w:ascii="宋体"/>
                <w:sz w:val="18"/>
                <w:szCs w:val="18"/>
              </w:rPr>
            </w:pPr>
            <w:r w:rsidRPr="00716EED">
              <w:rPr>
                <w:rFonts w:ascii="宋体" w:hAnsi="宋体" w:hint="eastAsia"/>
                <w:sz w:val="18"/>
                <w:szCs w:val="18"/>
              </w:rPr>
              <w:t>公共通修课程</w:t>
            </w: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AL151260</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思想道德修养与法律基础</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考试</w:t>
            </w:r>
          </w:p>
        </w:tc>
        <w:tc>
          <w:tcPr>
            <w:tcW w:w="750" w:type="dxa"/>
            <w:gridSpan w:val="2"/>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教室</w:t>
            </w:r>
          </w:p>
        </w:tc>
        <w:tc>
          <w:tcPr>
            <w:tcW w:w="1275" w:type="dxa"/>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思想政治理论教学部</w:t>
            </w: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AL151270</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马克思主义基本原理</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2</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考试</w:t>
            </w: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AL151280</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中国近现代史纲要</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2</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32</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32</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考试</w:t>
            </w: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AL151290</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毛泽东思想和中国特色社会主义理论体系概论</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64</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64</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考试</w:t>
            </w: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AL151301</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形势与政策</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0.5</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8</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8</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考查</w:t>
            </w: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AL151302</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形势与政策</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0.5</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8</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8</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考查</w:t>
            </w: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AL151303</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形势与政策</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0.5</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8</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8</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5</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考查</w:t>
            </w: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AL151304</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形势与政策</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0.5</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8</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8</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6</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考查</w:t>
            </w: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AL131571</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英语（综合）</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卷试</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多媒体</w:t>
            </w:r>
          </w:p>
        </w:tc>
        <w:tc>
          <w:tcPr>
            <w:tcW w:w="1275" w:type="dxa"/>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外国语学院</w:t>
            </w: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AL131581</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英语（视听说）</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16</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16</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语音室</w:t>
            </w: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AL131572</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英语（综合）</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2</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卷试</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多媒体</w:t>
            </w: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AL131582</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英语（视听说）</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16</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16</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2</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语音室</w:t>
            </w: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AL131573</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英语（综合）</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卷试</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多媒体</w:t>
            </w: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AL131583</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英语（视听说）</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16</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16</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语音室</w:t>
            </w: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AL131574</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英语（综合）</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48</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卷试</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多媒体</w:t>
            </w: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AL131584</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英语（视听说）</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16</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16</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4</w:t>
            </w:r>
          </w:p>
        </w:tc>
        <w:tc>
          <w:tcPr>
            <w:tcW w:w="525" w:type="dxa"/>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语音室</w:t>
            </w: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AT140011</w:t>
            </w:r>
          </w:p>
        </w:tc>
        <w:tc>
          <w:tcPr>
            <w:tcW w:w="2415" w:type="dxa"/>
            <w:tcMar>
              <w:left w:w="28" w:type="dxa"/>
              <w:right w:w="28" w:type="dxa"/>
            </w:tcMar>
            <w:vAlign w:val="center"/>
          </w:tcPr>
          <w:p w:rsidR="00C93DCE" w:rsidRPr="00716EED" w:rsidRDefault="00C93DCE" w:rsidP="00716EED">
            <w:pPr>
              <w:spacing w:line="240" w:lineRule="exact"/>
              <w:rPr>
                <w:rFonts w:ascii="宋体"/>
                <w:sz w:val="18"/>
                <w:szCs w:val="18"/>
              </w:rPr>
            </w:pPr>
            <w:r w:rsidRPr="00716EED">
              <w:rPr>
                <w:rFonts w:ascii="宋体" w:hAnsi="宋体" w:hint="eastAsia"/>
                <w:sz w:val="18"/>
                <w:szCs w:val="18"/>
              </w:rPr>
              <w:t>大学体育</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30</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30</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sz w:val="18"/>
                <w:szCs w:val="18"/>
              </w:rPr>
            </w:pPr>
            <w:r w:rsidRPr="00716EED">
              <w:rPr>
                <w:rFonts w:ascii="宋体" w:hAnsi="宋体"/>
                <w:sz w:val="18"/>
                <w:szCs w:val="18"/>
              </w:rPr>
              <w:t>1</w:t>
            </w:r>
          </w:p>
        </w:tc>
        <w:tc>
          <w:tcPr>
            <w:tcW w:w="525" w:type="dxa"/>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技术测试</w:t>
            </w:r>
          </w:p>
        </w:tc>
        <w:tc>
          <w:tcPr>
            <w:tcW w:w="750" w:type="dxa"/>
            <w:gridSpan w:val="2"/>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运动场</w:t>
            </w:r>
          </w:p>
        </w:tc>
        <w:tc>
          <w:tcPr>
            <w:tcW w:w="1275" w:type="dxa"/>
            <w:vMerge w:val="restart"/>
            <w:tcMar>
              <w:left w:w="28" w:type="dxa"/>
              <w:right w:w="28" w:type="dxa"/>
            </w:tcMar>
            <w:vAlign w:val="center"/>
          </w:tcPr>
          <w:p w:rsidR="00C93DCE" w:rsidRPr="00716EED" w:rsidRDefault="00C93DCE" w:rsidP="004A50B1">
            <w:pPr>
              <w:spacing w:line="240" w:lineRule="exact"/>
              <w:jc w:val="center"/>
              <w:rPr>
                <w:rFonts w:ascii="宋体"/>
                <w:sz w:val="18"/>
                <w:szCs w:val="18"/>
              </w:rPr>
            </w:pPr>
            <w:r w:rsidRPr="00716EED">
              <w:rPr>
                <w:rFonts w:ascii="宋体" w:hAnsi="宋体" w:hint="eastAsia"/>
                <w:sz w:val="18"/>
                <w:szCs w:val="18"/>
              </w:rPr>
              <w:t>体育系</w:t>
            </w: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AT140012</w:t>
            </w:r>
          </w:p>
        </w:tc>
        <w:tc>
          <w:tcPr>
            <w:tcW w:w="2415" w:type="dxa"/>
            <w:tcMar>
              <w:left w:w="28" w:type="dxa"/>
              <w:right w:w="28" w:type="dxa"/>
            </w:tcMar>
            <w:vAlign w:val="center"/>
          </w:tcPr>
          <w:p w:rsidR="00C93DCE" w:rsidRPr="00716EED" w:rsidRDefault="00C93DCE" w:rsidP="00716EED">
            <w:pPr>
              <w:spacing w:line="240" w:lineRule="exact"/>
              <w:rPr>
                <w:rFonts w:ascii="宋体" w:cs="宋体"/>
                <w:sz w:val="18"/>
                <w:szCs w:val="18"/>
              </w:rPr>
            </w:pPr>
            <w:r w:rsidRPr="00716EED">
              <w:rPr>
                <w:rFonts w:ascii="宋体" w:hAnsi="宋体" w:cs="宋体" w:hint="eastAsia"/>
                <w:sz w:val="18"/>
                <w:szCs w:val="18"/>
              </w:rPr>
              <w:t>大学体育</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30</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30</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w:t>
            </w:r>
          </w:p>
        </w:tc>
        <w:tc>
          <w:tcPr>
            <w:tcW w:w="525" w:type="dxa"/>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AT140013</w:t>
            </w:r>
          </w:p>
        </w:tc>
        <w:tc>
          <w:tcPr>
            <w:tcW w:w="2415" w:type="dxa"/>
            <w:tcMar>
              <w:left w:w="28" w:type="dxa"/>
              <w:right w:w="28" w:type="dxa"/>
            </w:tcMar>
            <w:vAlign w:val="center"/>
          </w:tcPr>
          <w:p w:rsidR="00C93DCE" w:rsidRPr="00716EED" w:rsidRDefault="00C93DCE" w:rsidP="00716EED">
            <w:pPr>
              <w:spacing w:line="240" w:lineRule="exact"/>
              <w:rPr>
                <w:rFonts w:ascii="宋体" w:cs="宋体"/>
                <w:sz w:val="18"/>
                <w:szCs w:val="18"/>
              </w:rPr>
            </w:pPr>
            <w:r w:rsidRPr="00716EED">
              <w:rPr>
                <w:rFonts w:ascii="宋体" w:hAnsi="宋体" w:cs="宋体" w:hint="eastAsia"/>
                <w:sz w:val="18"/>
                <w:szCs w:val="18"/>
              </w:rPr>
              <w:t>大学体育</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30</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30</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3</w:t>
            </w:r>
          </w:p>
        </w:tc>
        <w:tc>
          <w:tcPr>
            <w:tcW w:w="525" w:type="dxa"/>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AT140014</w:t>
            </w:r>
          </w:p>
        </w:tc>
        <w:tc>
          <w:tcPr>
            <w:tcW w:w="2415" w:type="dxa"/>
            <w:tcMar>
              <w:left w:w="28" w:type="dxa"/>
              <w:right w:w="28" w:type="dxa"/>
            </w:tcMar>
            <w:vAlign w:val="center"/>
          </w:tcPr>
          <w:p w:rsidR="00C93DCE" w:rsidRPr="00716EED" w:rsidRDefault="00C93DCE" w:rsidP="00716EED">
            <w:pPr>
              <w:spacing w:line="240" w:lineRule="exact"/>
              <w:rPr>
                <w:rFonts w:ascii="宋体" w:cs="宋体"/>
                <w:sz w:val="18"/>
                <w:szCs w:val="18"/>
              </w:rPr>
            </w:pPr>
            <w:r w:rsidRPr="00716EED">
              <w:rPr>
                <w:rFonts w:ascii="宋体" w:hAnsi="宋体" w:cs="宋体" w:hint="eastAsia"/>
                <w:sz w:val="18"/>
                <w:szCs w:val="18"/>
              </w:rPr>
              <w:t>大学体育</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30</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30</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4</w:t>
            </w:r>
          </w:p>
        </w:tc>
        <w:tc>
          <w:tcPr>
            <w:tcW w:w="525" w:type="dxa"/>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750" w:type="dxa"/>
            <w:gridSpan w:val="2"/>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AL990040</w:t>
            </w:r>
          </w:p>
        </w:tc>
        <w:tc>
          <w:tcPr>
            <w:tcW w:w="2415" w:type="dxa"/>
            <w:tcMar>
              <w:left w:w="28" w:type="dxa"/>
              <w:right w:w="28" w:type="dxa"/>
            </w:tcMar>
            <w:vAlign w:val="center"/>
          </w:tcPr>
          <w:p w:rsidR="00C93DCE" w:rsidRPr="00716EED" w:rsidRDefault="00C93DCE" w:rsidP="00716EED">
            <w:pPr>
              <w:spacing w:line="240" w:lineRule="exact"/>
              <w:rPr>
                <w:rFonts w:ascii="宋体" w:cs="宋体"/>
                <w:sz w:val="18"/>
                <w:szCs w:val="18"/>
              </w:rPr>
            </w:pPr>
            <w:r w:rsidRPr="00716EED">
              <w:rPr>
                <w:rFonts w:ascii="宋体" w:hAnsi="宋体" w:cs="宋体" w:hint="eastAsia"/>
                <w:sz w:val="18"/>
                <w:szCs w:val="18"/>
              </w:rPr>
              <w:t>军事理论</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32</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32</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2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考试</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教室</w:t>
            </w:r>
          </w:p>
        </w:tc>
        <w:tc>
          <w:tcPr>
            <w:tcW w:w="127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尔雅</w:t>
            </w:r>
            <w:r w:rsidRPr="00716EED">
              <w:rPr>
                <w:rFonts w:ascii="宋体" w:hAnsi="宋体" w:cs="宋体"/>
                <w:sz w:val="18"/>
                <w:szCs w:val="18"/>
              </w:rPr>
              <w:t>/</w:t>
            </w:r>
            <w:r w:rsidRPr="00716EED">
              <w:rPr>
                <w:rFonts w:ascii="宋体" w:hAnsi="宋体" w:cs="宋体" w:hint="eastAsia"/>
                <w:sz w:val="18"/>
                <w:szCs w:val="18"/>
              </w:rPr>
              <w:t>武装部</w:t>
            </w: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AL990020</w:t>
            </w:r>
          </w:p>
        </w:tc>
        <w:tc>
          <w:tcPr>
            <w:tcW w:w="2415" w:type="dxa"/>
            <w:tcMar>
              <w:left w:w="28" w:type="dxa"/>
              <w:right w:w="28" w:type="dxa"/>
            </w:tcMar>
            <w:vAlign w:val="center"/>
          </w:tcPr>
          <w:p w:rsidR="00C93DCE" w:rsidRPr="00716EED" w:rsidRDefault="00C93DCE" w:rsidP="00716EED">
            <w:pPr>
              <w:spacing w:line="240" w:lineRule="exact"/>
              <w:rPr>
                <w:rFonts w:ascii="宋体" w:cs="宋体"/>
                <w:sz w:val="18"/>
                <w:szCs w:val="18"/>
              </w:rPr>
            </w:pPr>
            <w:r w:rsidRPr="00716EED">
              <w:rPr>
                <w:rFonts w:ascii="宋体" w:hAnsi="宋体" w:cs="宋体" w:hint="eastAsia"/>
                <w:sz w:val="18"/>
                <w:szCs w:val="18"/>
              </w:rPr>
              <w:t>职业生涯准备与规划</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1.5</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2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教室</w:t>
            </w:r>
          </w:p>
        </w:tc>
        <w:tc>
          <w:tcPr>
            <w:tcW w:w="1275" w:type="dxa"/>
            <w:vMerge w:val="restart"/>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尔雅</w:t>
            </w:r>
            <w:r w:rsidRPr="00716EED">
              <w:rPr>
                <w:rFonts w:ascii="宋体" w:hAnsi="宋体" w:cs="宋体"/>
                <w:sz w:val="18"/>
                <w:szCs w:val="18"/>
              </w:rPr>
              <w:t>/</w:t>
            </w:r>
            <w:r w:rsidRPr="00716EED">
              <w:rPr>
                <w:rFonts w:ascii="宋体" w:hAnsi="宋体" w:cs="宋体" w:hint="eastAsia"/>
                <w:sz w:val="18"/>
                <w:szCs w:val="18"/>
              </w:rPr>
              <w:t>财经学院</w:t>
            </w: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AL990030</w:t>
            </w:r>
          </w:p>
        </w:tc>
        <w:tc>
          <w:tcPr>
            <w:tcW w:w="2415" w:type="dxa"/>
            <w:tcMar>
              <w:left w:w="28" w:type="dxa"/>
              <w:right w:w="28" w:type="dxa"/>
            </w:tcMar>
            <w:vAlign w:val="center"/>
          </w:tcPr>
          <w:p w:rsidR="00C93DCE" w:rsidRPr="00716EED" w:rsidRDefault="00C93DCE" w:rsidP="00716EED">
            <w:pPr>
              <w:spacing w:line="240" w:lineRule="exact"/>
              <w:rPr>
                <w:rFonts w:ascii="宋体" w:cs="宋体"/>
                <w:sz w:val="18"/>
                <w:szCs w:val="18"/>
              </w:rPr>
            </w:pPr>
            <w:r w:rsidRPr="00716EED">
              <w:rPr>
                <w:rFonts w:ascii="宋体" w:hAnsi="宋体" w:cs="宋体" w:hint="eastAsia"/>
                <w:sz w:val="18"/>
                <w:szCs w:val="18"/>
              </w:rPr>
              <w:t>创业与就业指导</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16</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16</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6</w:t>
            </w:r>
          </w:p>
        </w:tc>
        <w:tc>
          <w:tcPr>
            <w:tcW w:w="52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教室</w:t>
            </w: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cs="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AL123100</w:t>
            </w:r>
          </w:p>
        </w:tc>
        <w:tc>
          <w:tcPr>
            <w:tcW w:w="2415" w:type="dxa"/>
            <w:tcMar>
              <w:left w:w="28" w:type="dxa"/>
              <w:right w:w="28" w:type="dxa"/>
            </w:tcMar>
            <w:vAlign w:val="center"/>
          </w:tcPr>
          <w:p w:rsidR="00C93DCE" w:rsidRPr="00716EED" w:rsidRDefault="00C93DCE" w:rsidP="00716EED">
            <w:pPr>
              <w:spacing w:line="240" w:lineRule="exact"/>
              <w:rPr>
                <w:rFonts w:ascii="宋体" w:cs="宋体"/>
                <w:sz w:val="18"/>
                <w:szCs w:val="18"/>
              </w:rPr>
            </w:pPr>
            <w:r w:rsidRPr="00716EED">
              <w:rPr>
                <w:rFonts w:ascii="宋体" w:hAnsi="宋体" w:cs="宋体" w:hint="eastAsia"/>
                <w:sz w:val="18"/>
                <w:szCs w:val="18"/>
              </w:rPr>
              <w:t>普通话（以证代修）</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16</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16</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w:t>
            </w:r>
          </w:p>
        </w:tc>
        <w:tc>
          <w:tcPr>
            <w:tcW w:w="52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教室</w:t>
            </w:r>
          </w:p>
        </w:tc>
        <w:tc>
          <w:tcPr>
            <w:tcW w:w="127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文法学院</w:t>
            </w: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AL092170</w:t>
            </w:r>
          </w:p>
        </w:tc>
        <w:tc>
          <w:tcPr>
            <w:tcW w:w="2415" w:type="dxa"/>
            <w:tcMar>
              <w:left w:w="28" w:type="dxa"/>
              <w:right w:w="28" w:type="dxa"/>
            </w:tcMar>
            <w:vAlign w:val="center"/>
          </w:tcPr>
          <w:p w:rsidR="00C93DCE" w:rsidRPr="00716EED" w:rsidRDefault="00C93DCE" w:rsidP="00716EED">
            <w:pPr>
              <w:spacing w:line="240" w:lineRule="exact"/>
              <w:rPr>
                <w:rFonts w:ascii="宋体" w:cs="宋体"/>
                <w:sz w:val="18"/>
                <w:szCs w:val="18"/>
              </w:rPr>
            </w:pPr>
            <w:r w:rsidRPr="00716EED">
              <w:rPr>
                <w:rFonts w:ascii="宋体" w:hAnsi="宋体" w:cs="宋体" w:hint="eastAsia"/>
                <w:sz w:val="18"/>
                <w:szCs w:val="18"/>
              </w:rPr>
              <w:t>信息技术基础（以证代修）</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1.5</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2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教室</w:t>
            </w:r>
          </w:p>
        </w:tc>
        <w:tc>
          <w:tcPr>
            <w:tcW w:w="1275" w:type="dxa"/>
            <w:vMerge w:val="restart"/>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数学与信息科技学院</w:t>
            </w: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AL092180</w:t>
            </w:r>
          </w:p>
        </w:tc>
        <w:tc>
          <w:tcPr>
            <w:tcW w:w="2415" w:type="dxa"/>
            <w:tcMar>
              <w:left w:w="28" w:type="dxa"/>
              <w:right w:w="28" w:type="dxa"/>
            </w:tcMar>
            <w:vAlign w:val="center"/>
          </w:tcPr>
          <w:p w:rsidR="00C93DCE" w:rsidRPr="00716EED" w:rsidRDefault="00C93DCE" w:rsidP="00716EED">
            <w:pPr>
              <w:spacing w:line="240" w:lineRule="exact"/>
              <w:rPr>
                <w:rFonts w:ascii="宋体" w:cs="宋体"/>
                <w:sz w:val="18"/>
                <w:szCs w:val="18"/>
              </w:rPr>
            </w:pPr>
            <w:r w:rsidRPr="00716EED">
              <w:rPr>
                <w:rFonts w:ascii="宋体" w:hAnsi="宋体" w:cs="宋体" w:hint="eastAsia"/>
                <w:sz w:val="18"/>
                <w:szCs w:val="18"/>
              </w:rPr>
              <w:t>信息技术基础（上机）</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1.5</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2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Pr>
                <w:rFonts w:ascii="宋体" w:hAnsi="宋体" w:cs="宋体"/>
                <w:sz w:val="18"/>
                <w:szCs w:val="18"/>
              </w:rPr>
              <w:t>0</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2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机房</w:t>
            </w: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cs="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AL991441</w:t>
            </w:r>
          </w:p>
        </w:tc>
        <w:tc>
          <w:tcPr>
            <w:tcW w:w="2415" w:type="dxa"/>
            <w:tcMar>
              <w:left w:w="28" w:type="dxa"/>
              <w:right w:w="28" w:type="dxa"/>
            </w:tcMar>
            <w:vAlign w:val="center"/>
          </w:tcPr>
          <w:p w:rsidR="00C93DCE" w:rsidRPr="00716EED" w:rsidRDefault="00C93DCE" w:rsidP="00716EED">
            <w:pPr>
              <w:spacing w:line="240" w:lineRule="exact"/>
              <w:rPr>
                <w:rFonts w:ascii="宋体" w:hAnsi="宋体" w:cs="宋体"/>
                <w:sz w:val="18"/>
                <w:szCs w:val="18"/>
              </w:rPr>
            </w:pPr>
            <w:r w:rsidRPr="00716EED">
              <w:rPr>
                <w:rFonts w:ascii="宋体" w:hAnsi="宋体" w:cs="宋体" w:hint="eastAsia"/>
                <w:sz w:val="18"/>
                <w:szCs w:val="18"/>
              </w:rPr>
              <w:t>创新创业教育</w:t>
            </w:r>
            <w:r w:rsidRPr="00716EED">
              <w:rPr>
                <w:rFonts w:ascii="宋体" w:hAnsi="宋体" w:cs="宋体"/>
                <w:sz w:val="18"/>
                <w:szCs w:val="18"/>
              </w:rPr>
              <w:t>1</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16</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16</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w:t>
            </w:r>
          </w:p>
        </w:tc>
        <w:tc>
          <w:tcPr>
            <w:tcW w:w="52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教室</w:t>
            </w:r>
          </w:p>
        </w:tc>
        <w:tc>
          <w:tcPr>
            <w:tcW w:w="1275" w:type="dxa"/>
            <w:vMerge w:val="restart"/>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财经学院</w:t>
            </w: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102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AL991442</w:t>
            </w:r>
          </w:p>
        </w:tc>
        <w:tc>
          <w:tcPr>
            <w:tcW w:w="2415" w:type="dxa"/>
            <w:tcMar>
              <w:left w:w="28" w:type="dxa"/>
              <w:right w:w="28" w:type="dxa"/>
            </w:tcMar>
            <w:vAlign w:val="center"/>
          </w:tcPr>
          <w:p w:rsidR="00C93DCE" w:rsidRPr="00716EED" w:rsidRDefault="00C93DCE" w:rsidP="00716EED">
            <w:pPr>
              <w:spacing w:line="240" w:lineRule="exact"/>
              <w:rPr>
                <w:rFonts w:ascii="宋体" w:hAnsi="宋体" w:cs="宋体"/>
                <w:sz w:val="18"/>
                <w:szCs w:val="18"/>
              </w:rPr>
            </w:pPr>
            <w:r w:rsidRPr="00716EED">
              <w:rPr>
                <w:rFonts w:ascii="宋体" w:hAnsi="宋体" w:cs="宋体" w:hint="eastAsia"/>
                <w:sz w:val="18"/>
                <w:szCs w:val="18"/>
              </w:rPr>
              <w:t>创新创业教育</w:t>
            </w:r>
            <w:r w:rsidRPr="00716EED">
              <w:rPr>
                <w:rFonts w:ascii="宋体" w:hAnsi="宋体" w:cs="宋体"/>
                <w:sz w:val="18"/>
                <w:szCs w:val="18"/>
              </w:rPr>
              <w:t>2</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16</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16</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5</w:t>
            </w:r>
          </w:p>
        </w:tc>
        <w:tc>
          <w:tcPr>
            <w:tcW w:w="52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考查</w:t>
            </w:r>
          </w:p>
        </w:tc>
        <w:tc>
          <w:tcPr>
            <w:tcW w:w="750" w:type="dxa"/>
            <w:gridSpan w:val="2"/>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教室</w:t>
            </w:r>
          </w:p>
        </w:tc>
        <w:tc>
          <w:tcPr>
            <w:tcW w:w="1275" w:type="dxa"/>
            <w:vMerge/>
            <w:tcMar>
              <w:left w:w="28" w:type="dxa"/>
              <w:right w:w="28" w:type="dxa"/>
            </w:tcMar>
            <w:vAlign w:val="center"/>
          </w:tcPr>
          <w:p w:rsidR="00C93DCE" w:rsidRPr="00716EED" w:rsidRDefault="00C93DCE" w:rsidP="004A50B1">
            <w:pPr>
              <w:spacing w:line="240" w:lineRule="exact"/>
              <w:jc w:val="center"/>
              <w:rPr>
                <w:rFonts w:ascii="宋体" w:cs="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3435" w:type="dxa"/>
            <w:gridSpan w:val="2"/>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小计</w:t>
            </w:r>
          </w:p>
        </w:tc>
        <w:tc>
          <w:tcPr>
            <w:tcW w:w="49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Pr>
                <w:rFonts w:ascii="宋体" w:hAnsi="宋体" w:cs="宋体"/>
                <w:sz w:val="18"/>
                <w:szCs w:val="18"/>
              </w:rPr>
              <w:t>44.5</w:t>
            </w:r>
          </w:p>
        </w:tc>
        <w:tc>
          <w:tcPr>
            <w:tcW w:w="540"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Pr>
                <w:rFonts w:ascii="宋体" w:hAnsi="宋体" w:cs="宋体"/>
                <w:sz w:val="18"/>
                <w:szCs w:val="18"/>
              </w:rPr>
              <w:fldChar w:fldCharType="begin"/>
            </w:r>
            <w:r>
              <w:rPr>
                <w:rFonts w:ascii="宋体" w:hAnsi="宋体" w:cs="宋体"/>
                <w:sz w:val="18"/>
                <w:szCs w:val="18"/>
              </w:rPr>
              <w:instrText>=SUM(ABOVE)</w:instrText>
            </w:r>
            <w:r>
              <w:rPr>
                <w:rFonts w:ascii="宋体" w:hAnsi="宋体" w:cs="宋体"/>
                <w:sz w:val="18"/>
                <w:szCs w:val="18"/>
              </w:rPr>
              <w:fldChar w:fldCharType="separate"/>
            </w:r>
            <w:r>
              <w:rPr>
                <w:rFonts w:ascii="宋体" w:hAnsi="宋体" w:cs="宋体"/>
                <w:noProof/>
                <w:sz w:val="18"/>
                <w:szCs w:val="18"/>
              </w:rPr>
              <w:t>768</w:t>
            </w:r>
            <w:r>
              <w:rPr>
                <w:rFonts w:ascii="宋体" w:hAnsi="宋体" w:cs="宋体"/>
                <w:sz w:val="18"/>
                <w:szCs w:val="18"/>
              </w:rPr>
              <w:fldChar w:fldCharType="end"/>
            </w:r>
          </w:p>
        </w:tc>
        <w:tc>
          <w:tcPr>
            <w:tcW w:w="525" w:type="dxa"/>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Pr>
                <w:rFonts w:ascii="宋体" w:hAnsi="宋体" w:cs="宋体"/>
                <w:sz w:val="18"/>
                <w:szCs w:val="18"/>
              </w:rPr>
              <w:fldChar w:fldCharType="begin"/>
            </w:r>
            <w:r>
              <w:rPr>
                <w:rFonts w:ascii="宋体" w:hAnsi="宋体" w:cs="宋体"/>
                <w:sz w:val="18"/>
                <w:szCs w:val="18"/>
              </w:rPr>
              <w:instrText>=SUM(ABOVE)</w:instrText>
            </w:r>
            <w:r>
              <w:rPr>
                <w:rFonts w:ascii="宋体" w:hAnsi="宋体" w:cs="宋体"/>
                <w:sz w:val="18"/>
                <w:szCs w:val="18"/>
              </w:rPr>
              <w:fldChar w:fldCharType="separate"/>
            </w:r>
            <w:r>
              <w:rPr>
                <w:rFonts w:ascii="宋体" w:hAnsi="宋体" w:cs="宋体"/>
                <w:noProof/>
                <w:sz w:val="18"/>
                <w:szCs w:val="18"/>
              </w:rPr>
              <w:t>744</w:t>
            </w:r>
            <w:r>
              <w:rPr>
                <w:rFonts w:ascii="宋体" w:hAnsi="宋体" w:cs="宋体"/>
                <w:sz w:val="18"/>
                <w:szCs w:val="18"/>
              </w:rPr>
              <w:fldChar w:fldCharType="end"/>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2550" w:type="dxa"/>
            <w:gridSpan w:val="4"/>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r>
      <w:tr w:rsidR="00C93DCE" w:rsidRPr="00716EED" w:rsidTr="004A50B1">
        <w:trPr>
          <w:trHeight w:val="20"/>
        </w:trPr>
        <w:tc>
          <w:tcPr>
            <w:tcW w:w="495" w:type="dxa"/>
            <w:vMerge w:val="restart"/>
            <w:tcMar>
              <w:left w:w="28" w:type="dxa"/>
              <w:right w:w="28" w:type="dxa"/>
            </w:tcMar>
            <w:vAlign w:val="center"/>
          </w:tcPr>
          <w:p w:rsidR="00C93DCE" w:rsidRPr="00716EED" w:rsidRDefault="00C93DCE" w:rsidP="00716EED">
            <w:pPr>
              <w:spacing w:line="240" w:lineRule="exact"/>
              <w:jc w:val="center"/>
              <w:rPr>
                <w:rFonts w:ascii="宋体"/>
                <w:sz w:val="18"/>
                <w:szCs w:val="18"/>
              </w:rPr>
            </w:pPr>
            <w:r w:rsidRPr="00716EED">
              <w:rPr>
                <w:rFonts w:ascii="宋体" w:hAnsi="宋体" w:hint="eastAsia"/>
                <w:sz w:val="18"/>
                <w:szCs w:val="18"/>
              </w:rPr>
              <w:t>公共选修课程</w:t>
            </w:r>
          </w:p>
        </w:tc>
        <w:tc>
          <w:tcPr>
            <w:tcW w:w="3435" w:type="dxa"/>
            <w:gridSpan w:val="2"/>
            <w:vMerge w:val="restart"/>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自然科学</w:t>
            </w: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1.5</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w:t>
            </w:r>
          </w:p>
        </w:tc>
        <w:tc>
          <w:tcPr>
            <w:tcW w:w="525" w:type="dxa"/>
            <w:vMerge w:val="restart"/>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考查</w:t>
            </w:r>
          </w:p>
        </w:tc>
        <w:tc>
          <w:tcPr>
            <w:tcW w:w="650" w:type="dxa"/>
            <w:vMerge w:val="restart"/>
            <w:tcMar>
              <w:left w:w="28" w:type="dxa"/>
              <w:right w:w="28" w:type="dxa"/>
            </w:tcMar>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教室</w:t>
            </w:r>
          </w:p>
        </w:tc>
        <w:tc>
          <w:tcPr>
            <w:tcW w:w="1375" w:type="dxa"/>
            <w:gridSpan w:val="2"/>
            <w:vMerge w:val="restart"/>
            <w:tcMar>
              <w:left w:w="28" w:type="dxa"/>
              <w:right w:w="28" w:type="dxa"/>
            </w:tcMar>
            <w:vAlign w:val="center"/>
          </w:tcPr>
          <w:p w:rsidR="00C93DCE" w:rsidRDefault="00C93DCE" w:rsidP="004A50B1">
            <w:pPr>
              <w:spacing w:line="240" w:lineRule="exact"/>
              <w:jc w:val="center"/>
              <w:rPr>
                <w:rFonts w:ascii="宋体" w:cs="宋体"/>
                <w:sz w:val="18"/>
                <w:szCs w:val="18"/>
              </w:rPr>
            </w:pPr>
            <w:r w:rsidRPr="00716EED">
              <w:rPr>
                <w:rFonts w:ascii="宋体" w:hAnsi="宋体" w:cs="宋体" w:hint="eastAsia"/>
                <w:sz w:val="18"/>
                <w:szCs w:val="18"/>
              </w:rPr>
              <w:t>教务处</w:t>
            </w:r>
          </w:p>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向全校征集</w:t>
            </w: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3435" w:type="dxa"/>
            <w:gridSpan w:val="2"/>
            <w:vMerge/>
            <w:tcMar>
              <w:left w:w="28" w:type="dxa"/>
              <w:right w:w="28" w:type="dxa"/>
            </w:tcMar>
            <w:vAlign w:val="center"/>
          </w:tcPr>
          <w:p w:rsidR="00C93DCE" w:rsidRPr="00716EED" w:rsidRDefault="00C93DCE" w:rsidP="004A50B1">
            <w:pPr>
              <w:spacing w:line="240" w:lineRule="exact"/>
              <w:jc w:val="center"/>
              <w:rPr>
                <w:rFonts w:ascii="宋体" w:cs="宋体"/>
                <w:sz w:val="18"/>
                <w:szCs w:val="18"/>
              </w:rPr>
            </w:pP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1.5</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3</w:t>
            </w:r>
          </w:p>
        </w:tc>
        <w:tc>
          <w:tcPr>
            <w:tcW w:w="525" w:type="dxa"/>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650" w:type="dxa"/>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1375" w:type="dxa"/>
            <w:gridSpan w:val="2"/>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r>
      <w:tr w:rsidR="00C93DCE" w:rsidRPr="00716EED" w:rsidTr="004A50B1">
        <w:trPr>
          <w:trHeight w:val="20"/>
        </w:trPr>
        <w:tc>
          <w:tcPr>
            <w:tcW w:w="495" w:type="dxa"/>
            <w:vMerge/>
            <w:tcMar>
              <w:left w:w="28" w:type="dxa"/>
              <w:right w:w="28" w:type="dxa"/>
            </w:tcMar>
            <w:vAlign w:val="center"/>
          </w:tcPr>
          <w:p w:rsidR="00C93DCE" w:rsidRPr="00716EED" w:rsidRDefault="00C93DCE" w:rsidP="00716EED">
            <w:pPr>
              <w:spacing w:line="240" w:lineRule="exact"/>
              <w:jc w:val="center"/>
              <w:rPr>
                <w:rFonts w:ascii="宋体"/>
                <w:sz w:val="18"/>
                <w:szCs w:val="18"/>
              </w:rPr>
            </w:pPr>
          </w:p>
        </w:tc>
        <w:tc>
          <w:tcPr>
            <w:tcW w:w="3435" w:type="dxa"/>
            <w:gridSpan w:val="2"/>
            <w:vMerge/>
            <w:tcMar>
              <w:left w:w="28" w:type="dxa"/>
              <w:right w:w="28" w:type="dxa"/>
            </w:tcMar>
            <w:vAlign w:val="center"/>
          </w:tcPr>
          <w:p w:rsidR="00C93DCE" w:rsidRPr="00716EED" w:rsidRDefault="00C93DCE" w:rsidP="004A50B1">
            <w:pPr>
              <w:spacing w:line="240" w:lineRule="exact"/>
              <w:jc w:val="center"/>
              <w:rPr>
                <w:rFonts w:ascii="宋体" w:cs="宋体"/>
                <w:sz w:val="18"/>
                <w:szCs w:val="18"/>
              </w:rPr>
            </w:pPr>
          </w:p>
        </w:tc>
        <w:tc>
          <w:tcPr>
            <w:tcW w:w="49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w:t>
            </w:r>
          </w:p>
        </w:tc>
        <w:tc>
          <w:tcPr>
            <w:tcW w:w="54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16</w:t>
            </w: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16</w:t>
            </w:r>
          </w:p>
        </w:tc>
        <w:tc>
          <w:tcPr>
            <w:tcW w:w="57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10"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525" w:type="dxa"/>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5</w:t>
            </w:r>
          </w:p>
        </w:tc>
        <w:tc>
          <w:tcPr>
            <w:tcW w:w="525" w:type="dxa"/>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650" w:type="dxa"/>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c>
          <w:tcPr>
            <w:tcW w:w="1375" w:type="dxa"/>
            <w:gridSpan w:val="2"/>
            <w:vMerge/>
            <w:tcMar>
              <w:left w:w="28" w:type="dxa"/>
              <w:right w:w="28" w:type="dxa"/>
            </w:tcMar>
            <w:vAlign w:val="center"/>
          </w:tcPr>
          <w:p w:rsidR="00C93DCE" w:rsidRPr="00716EED" w:rsidRDefault="00C93DCE" w:rsidP="004A50B1">
            <w:pPr>
              <w:spacing w:line="240" w:lineRule="exact"/>
              <w:jc w:val="center"/>
              <w:rPr>
                <w:rFonts w:ascii="宋体" w:hAnsi="宋体" w:cs="宋体"/>
                <w:sz w:val="18"/>
                <w:szCs w:val="18"/>
              </w:rPr>
            </w:pPr>
          </w:p>
        </w:tc>
      </w:tr>
      <w:tr w:rsidR="00C93DCE" w:rsidRPr="00716EED" w:rsidTr="004A50B1">
        <w:trPr>
          <w:trHeight w:val="20"/>
        </w:trPr>
        <w:tc>
          <w:tcPr>
            <w:tcW w:w="495" w:type="dxa"/>
            <w:vMerge/>
            <w:vAlign w:val="center"/>
          </w:tcPr>
          <w:p w:rsidR="00C93DCE" w:rsidRPr="00716EED" w:rsidRDefault="00C93DCE" w:rsidP="00716EED">
            <w:pPr>
              <w:spacing w:line="240" w:lineRule="exact"/>
              <w:jc w:val="center"/>
              <w:rPr>
                <w:rFonts w:ascii="宋体"/>
                <w:sz w:val="18"/>
                <w:szCs w:val="18"/>
              </w:rPr>
            </w:pPr>
          </w:p>
        </w:tc>
        <w:tc>
          <w:tcPr>
            <w:tcW w:w="3435" w:type="dxa"/>
            <w:gridSpan w:val="2"/>
            <w:vMerge w:val="restart"/>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社会科学（含公共艺术类）</w:t>
            </w:r>
          </w:p>
        </w:tc>
        <w:tc>
          <w:tcPr>
            <w:tcW w:w="495"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1.5</w:t>
            </w:r>
          </w:p>
        </w:tc>
        <w:tc>
          <w:tcPr>
            <w:tcW w:w="540"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25"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70" w:type="dxa"/>
            <w:vAlign w:val="center"/>
          </w:tcPr>
          <w:p w:rsidR="00C93DCE" w:rsidRPr="00716EED" w:rsidRDefault="00C93DCE" w:rsidP="004A50B1">
            <w:pPr>
              <w:spacing w:line="240" w:lineRule="exact"/>
              <w:jc w:val="center"/>
              <w:rPr>
                <w:rFonts w:ascii="宋体" w:hAnsi="宋体" w:cs="宋体"/>
                <w:sz w:val="18"/>
                <w:szCs w:val="18"/>
              </w:rPr>
            </w:pPr>
          </w:p>
        </w:tc>
        <w:tc>
          <w:tcPr>
            <w:tcW w:w="510" w:type="dxa"/>
            <w:vAlign w:val="center"/>
          </w:tcPr>
          <w:p w:rsidR="00C93DCE" w:rsidRPr="00716EED" w:rsidRDefault="00C93DCE" w:rsidP="004A50B1">
            <w:pPr>
              <w:spacing w:line="240" w:lineRule="exact"/>
              <w:jc w:val="center"/>
              <w:rPr>
                <w:rFonts w:ascii="宋体" w:hAnsi="宋体" w:cs="宋体"/>
                <w:sz w:val="18"/>
                <w:szCs w:val="18"/>
              </w:rPr>
            </w:pPr>
          </w:p>
        </w:tc>
        <w:tc>
          <w:tcPr>
            <w:tcW w:w="525"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4</w:t>
            </w:r>
          </w:p>
        </w:tc>
        <w:tc>
          <w:tcPr>
            <w:tcW w:w="525" w:type="dxa"/>
            <w:vMerge w:val="restart"/>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考查</w:t>
            </w:r>
          </w:p>
        </w:tc>
        <w:tc>
          <w:tcPr>
            <w:tcW w:w="650" w:type="dxa"/>
            <w:vMerge w:val="restart"/>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教室</w:t>
            </w:r>
          </w:p>
        </w:tc>
        <w:tc>
          <w:tcPr>
            <w:tcW w:w="1375" w:type="dxa"/>
            <w:gridSpan w:val="2"/>
            <w:vMerge w:val="restart"/>
            <w:vAlign w:val="center"/>
          </w:tcPr>
          <w:p w:rsidR="00C93DCE" w:rsidRDefault="00C93DCE" w:rsidP="004A50B1">
            <w:pPr>
              <w:spacing w:line="240" w:lineRule="exact"/>
              <w:jc w:val="center"/>
              <w:rPr>
                <w:rFonts w:ascii="宋体" w:cs="宋体"/>
                <w:sz w:val="18"/>
                <w:szCs w:val="18"/>
              </w:rPr>
            </w:pPr>
            <w:r w:rsidRPr="00716EED">
              <w:rPr>
                <w:rFonts w:ascii="宋体" w:hAnsi="宋体" w:cs="宋体" w:hint="eastAsia"/>
                <w:sz w:val="18"/>
                <w:szCs w:val="18"/>
              </w:rPr>
              <w:t>教务处</w:t>
            </w:r>
          </w:p>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向全校征集</w:t>
            </w:r>
          </w:p>
        </w:tc>
      </w:tr>
      <w:tr w:rsidR="00C93DCE" w:rsidRPr="00716EED" w:rsidTr="004A50B1">
        <w:trPr>
          <w:trHeight w:val="20"/>
        </w:trPr>
        <w:tc>
          <w:tcPr>
            <w:tcW w:w="495" w:type="dxa"/>
            <w:vMerge/>
            <w:vAlign w:val="center"/>
          </w:tcPr>
          <w:p w:rsidR="00C93DCE" w:rsidRPr="00716EED" w:rsidRDefault="00C93DCE" w:rsidP="00716EED">
            <w:pPr>
              <w:spacing w:line="240" w:lineRule="exact"/>
              <w:jc w:val="center"/>
              <w:rPr>
                <w:rFonts w:ascii="宋体"/>
                <w:sz w:val="18"/>
                <w:szCs w:val="18"/>
              </w:rPr>
            </w:pPr>
          </w:p>
        </w:tc>
        <w:tc>
          <w:tcPr>
            <w:tcW w:w="3435" w:type="dxa"/>
            <w:gridSpan w:val="2"/>
            <w:vMerge/>
            <w:vAlign w:val="center"/>
          </w:tcPr>
          <w:p w:rsidR="00C93DCE" w:rsidRPr="00716EED" w:rsidRDefault="00C93DCE" w:rsidP="004A50B1">
            <w:pPr>
              <w:spacing w:line="240" w:lineRule="exact"/>
              <w:jc w:val="center"/>
              <w:rPr>
                <w:rFonts w:ascii="宋体" w:cs="宋体"/>
                <w:sz w:val="18"/>
                <w:szCs w:val="18"/>
              </w:rPr>
            </w:pPr>
          </w:p>
        </w:tc>
        <w:tc>
          <w:tcPr>
            <w:tcW w:w="495"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1.5</w:t>
            </w:r>
          </w:p>
        </w:tc>
        <w:tc>
          <w:tcPr>
            <w:tcW w:w="540"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25"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70" w:type="dxa"/>
            <w:vAlign w:val="center"/>
          </w:tcPr>
          <w:p w:rsidR="00C93DCE" w:rsidRPr="00716EED" w:rsidRDefault="00C93DCE" w:rsidP="004A50B1">
            <w:pPr>
              <w:spacing w:line="240" w:lineRule="exact"/>
              <w:jc w:val="center"/>
              <w:rPr>
                <w:rFonts w:ascii="宋体" w:hAnsi="宋体" w:cs="宋体"/>
                <w:sz w:val="18"/>
                <w:szCs w:val="18"/>
              </w:rPr>
            </w:pPr>
          </w:p>
        </w:tc>
        <w:tc>
          <w:tcPr>
            <w:tcW w:w="510" w:type="dxa"/>
            <w:vAlign w:val="center"/>
          </w:tcPr>
          <w:p w:rsidR="00C93DCE" w:rsidRPr="00716EED" w:rsidRDefault="00C93DCE" w:rsidP="004A50B1">
            <w:pPr>
              <w:spacing w:line="240" w:lineRule="exact"/>
              <w:jc w:val="center"/>
              <w:rPr>
                <w:rFonts w:ascii="宋体" w:hAnsi="宋体" w:cs="宋体"/>
                <w:sz w:val="18"/>
                <w:szCs w:val="18"/>
              </w:rPr>
            </w:pPr>
          </w:p>
        </w:tc>
        <w:tc>
          <w:tcPr>
            <w:tcW w:w="525"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5</w:t>
            </w:r>
          </w:p>
        </w:tc>
        <w:tc>
          <w:tcPr>
            <w:tcW w:w="525" w:type="dxa"/>
            <w:vMerge/>
            <w:vAlign w:val="center"/>
          </w:tcPr>
          <w:p w:rsidR="00C93DCE" w:rsidRPr="00716EED" w:rsidRDefault="00C93DCE" w:rsidP="004A50B1">
            <w:pPr>
              <w:spacing w:line="240" w:lineRule="exact"/>
              <w:jc w:val="center"/>
              <w:rPr>
                <w:rFonts w:ascii="宋体" w:hAnsi="宋体" w:cs="宋体"/>
                <w:sz w:val="18"/>
                <w:szCs w:val="18"/>
              </w:rPr>
            </w:pPr>
          </w:p>
        </w:tc>
        <w:tc>
          <w:tcPr>
            <w:tcW w:w="650" w:type="dxa"/>
            <w:vMerge/>
            <w:vAlign w:val="center"/>
          </w:tcPr>
          <w:p w:rsidR="00C93DCE" w:rsidRPr="00716EED" w:rsidRDefault="00C93DCE" w:rsidP="004A50B1">
            <w:pPr>
              <w:spacing w:line="240" w:lineRule="exact"/>
              <w:jc w:val="center"/>
              <w:rPr>
                <w:rFonts w:ascii="宋体" w:hAnsi="宋体" w:cs="宋体"/>
                <w:sz w:val="18"/>
                <w:szCs w:val="18"/>
              </w:rPr>
            </w:pPr>
          </w:p>
        </w:tc>
        <w:tc>
          <w:tcPr>
            <w:tcW w:w="1375" w:type="dxa"/>
            <w:gridSpan w:val="2"/>
            <w:vMerge/>
            <w:vAlign w:val="center"/>
          </w:tcPr>
          <w:p w:rsidR="00C93DCE" w:rsidRPr="00716EED" w:rsidRDefault="00C93DCE" w:rsidP="004A50B1">
            <w:pPr>
              <w:spacing w:line="240" w:lineRule="exact"/>
              <w:jc w:val="center"/>
              <w:rPr>
                <w:rFonts w:ascii="宋体" w:hAnsi="宋体" w:cs="宋体"/>
                <w:sz w:val="18"/>
                <w:szCs w:val="18"/>
              </w:rPr>
            </w:pPr>
          </w:p>
        </w:tc>
      </w:tr>
      <w:tr w:rsidR="00C93DCE" w:rsidRPr="00716EED" w:rsidTr="004A50B1">
        <w:trPr>
          <w:trHeight w:val="20"/>
        </w:trPr>
        <w:tc>
          <w:tcPr>
            <w:tcW w:w="495" w:type="dxa"/>
            <w:vMerge/>
            <w:vAlign w:val="center"/>
          </w:tcPr>
          <w:p w:rsidR="00C93DCE" w:rsidRPr="00716EED" w:rsidRDefault="00C93DCE" w:rsidP="00716EED">
            <w:pPr>
              <w:spacing w:line="240" w:lineRule="exact"/>
              <w:jc w:val="center"/>
              <w:rPr>
                <w:rFonts w:ascii="宋体"/>
                <w:sz w:val="18"/>
                <w:szCs w:val="18"/>
              </w:rPr>
            </w:pPr>
          </w:p>
        </w:tc>
        <w:tc>
          <w:tcPr>
            <w:tcW w:w="3435" w:type="dxa"/>
            <w:gridSpan w:val="2"/>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小计</w:t>
            </w:r>
          </w:p>
        </w:tc>
        <w:tc>
          <w:tcPr>
            <w:tcW w:w="495"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7</w:t>
            </w:r>
          </w:p>
        </w:tc>
        <w:tc>
          <w:tcPr>
            <w:tcW w:w="540"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112</w:t>
            </w:r>
          </w:p>
        </w:tc>
        <w:tc>
          <w:tcPr>
            <w:tcW w:w="525"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112</w:t>
            </w:r>
          </w:p>
        </w:tc>
        <w:tc>
          <w:tcPr>
            <w:tcW w:w="570" w:type="dxa"/>
            <w:vAlign w:val="center"/>
          </w:tcPr>
          <w:p w:rsidR="00C93DCE" w:rsidRPr="00716EED" w:rsidRDefault="00C93DCE" w:rsidP="004A50B1">
            <w:pPr>
              <w:spacing w:line="240" w:lineRule="exact"/>
              <w:jc w:val="center"/>
              <w:rPr>
                <w:rFonts w:ascii="宋体" w:hAnsi="宋体" w:cs="宋体"/>
                <w:sz w:val="18"/>
                <w:szCs w:val="18"/>
              </w:rPr>
            </w:pPr>
          </w:p>
        </w:tc>
        <w:tc>
          <w:tcPr>
            <w:tcW w:w="510" w:type="dxa"/>
            <w:vAlign w:val="center"/>
          </w:tcPr>
          <w:p w:rsidR="00C93DCE" w:rsidRPr="00716EED" w:rsidRDefault="00C93DCE" w:rsidP="004A50B1">
            <w:pPr>
              <w:spacing w:line="240" w:lineRule="exact"/>
              <w:jc w:val="center"/>
              <w:rPr>
                <w:rFonts w:ascii="宋体" w:hAnsi="宋体" w:cs="宋体"/>
                <w:sz w:val="18"/>
                <w:szCs w:val="18"/>
              </w:rPr>
            </w:pPr>
          </w:p>
        </w:tc>
        <w:tc>
          <w:tcPr>
            <w:tcW w:w="3075" w:type="dxa"/>
            <w:gridSpan w:val="5"/>
            <w:vAlign w:val="center"/>
          </w:tcPr>
          <w:p w:rsidR="00C93DCE" w:rsidRPr="00716EED" w:rsidRDefault="00C93DCE" w:rsidP="004A50B1">
            <w:pPr>
              <w:spacing w:line="240" w:lineRule="exact"/>
              <w:jc w:val="center"/>
              <w:rPr>
                <w:rFonts w:ascii="宋体" w:hAnsi="宋体" w:cs="宋体"/>
                <w:sz w:val="18"/>
                <w:szCs w:val="18"/>
              </w:rPr>
            </w:pPr>
          </w:p>
        </w:tc>
      </w:tr>
      <w:tr w:rsidR="00C93DCE" w:rsidRPr="00716EED" w:rsidTr="004A50B1">
        <w:trPr>
          <w:trHeight w:val="20"/>
        </w:trPr>
        <w:tc>
          <w:tcPr>
            <w:tcW w:w="3930" w:type="dxa"/>
            <w:gridSpan w:val="3"/>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hint="eastAsia"/>
                <w:sz w:val="18"/>
                <w:szCs w:val="18"/>
              </w:rPr>
              <w:t>总计</w:t>
            </w:r>
          </w:p>
        </w:tc>
        <w:tc>
          <w:tcPr>
            <w:tcW w:w="495"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49.5</w:t>
            </w:r>
          </w:p>
        </w:tc>
        <w:tc>
          <w:tcPr>
            <w:tcW w:w="540" w:type="dxa"/>
            <w:vAlign w:val="center"/>
          </w:tcPr>
          <w:p w:rsidR="00C93DCE" w:rsidRPr="00716EED" w:rsidRDefault="00C93DCE" w:rsidP="004A50B1">
            <w:pPr>
              <w:spacing w:line="240" w:lineRule="exact"/>
              <w:jc w:val="center"/>
              <w:rPr>
                <w:rFonts w:ascii="宋体" w:cs="宋体"/>
                <w:sz w:val="18"/>
                <w:szCs w:val="18"/>
              </w:rPr>
            </w:pPr>
            <w:r w:rsidRPr="00716EED">
              <w:rPr>
                <w:rFonts w:ascii="宋体" w:hAnsi="宋体" w:cs="宋体"/>
                <w:sz w:val="18"/>
                <w:szCs w:val="18"/>
              </w:rPr>
              <w:t>8</w:t>
            </w:r>
            <w:r>
              <w:rPr>
                <w:rFonts w:ascii="宋体" w:hAnsi="宋体" w:cs="宋体"/>
                <w:sz w:val="18"/>
                <w:szCs w:val="18"/>
              </w:rPr>
              <w:t>80</w:t>
            </w:r>
          </w:p>
        </w:tc>
        <w:tc>
          <w:tcPr>
            <w:tcW w:w="525" w:type="dxa"/>
            <w:vAlign w:val="center"/>
          </w:tcPr>
          <w:p w:rsidR="00C93DCE" w:rsidRPr="00716EED" w:rsidRDefault="00C93DCE" w:rsidP="004A50B1">
            <w:pPr>
              <w:spacing w:line="240" w:lineRule="exact"/>
              <w:jc w:val="center"/>
              <w:rPr>
                <w:rFonts w:ascii="宋体" w:cs="宋体"/>
                <w:sz w:val="18"/>
                <w:szCs w:val="18"/>
              </w:rPr>
            </w:pPr>
            <w:r>
              <w:rPr>
                <w:rFonts w:ascii="宋体" w:hAnsi="宋体" w:cs="宋体"/>
                <w:sz w:val="18"/>
                <w:szCs w:val="18"/>
              </w:rPr>
              <w:t>856</w:t>
            </w:r>
          </w:p>
        </w:tc>
        <w:tc>
          <w:tcPr>
            <w:tcW w:w="570" w:type="dxa"/>
            <w:vAlign w:val="center"/>
          </w:tcPr>
          <w:p w:rsidR="00C93DCE" w:rsidRPr="00716EED" w:rsidRDefault="00C93DCE" w:rsidP="004A50B1">
            <w:pPr>
              <w:spacing w:line="240" w:lineRule="exact"/>
              <w:jc w:val="center"/>
              <w:rPr>
                <w:rFonts w:ascii="宋体" w:hAnsi="宋体" w:cs="宋体"/>
                <w:sz w:val="18"/>
                <w:szCs w:val="18"/>
              </w:rPr>
            </w:pPr>
            <w:r w:rsidRPr="00716EED">
              <w:rPr>
                <w:rFonts w:ascii="宋体" w:hAnsi="宋体" w:cs="宋体"/>
                <w:sz w:val="18"/>
                <w:szCs w:val="18"/>
              </w:rPr>
              <w:t>24</w:t>
            </w:r>
          </w:p>
        </w:tc>
        <w:tc>
          <w:tcPr>
            <w:tcW w:w="510" w:type="dxa"/>
            <w:vAlign w:val="center"/>
          </w:tcPr>
          <w:p w:rsidR="00C93DCE" w:rsidRPr="00716EED" w:rsidRDefault="00C93DCE" w:rsidP="004A50B1">
            <w:pPr>
              <w:spacing w:line="240" w:lineRule="exact"/>
              <w:jc w:val="center"/>
              <w:rPr>
                <w:rFonts w:ascii="宋体" w:hAnsi="宋体" w:cs="宋体"/>
                <w:sz w:val="18"/>
                <w:szCs w:val="18"/>
              </w:rPr>
            </w:pPr>
          </w:p>
        </w:tc>
        <w:tc>
          <w:tcPr>
            <w:tcW w:w="3075" w:type="dxa"/>
            <w:gridSpan w:val="5"/>
            <w:vAlign w:val="center"/>
          </w:tcPr>
          <w:p w:rsidR="00C93DCE" w:rsidRPr="00716EED" w:rsidRDefault="00C93DCE" w:rsidP="004A50B1">
            <w:pPr>
              <w:spacing w:line="240" w:lineRule="exact"/>
              <w:jc w:val="center"/>
              <w:rPr>
                <w:rFonts w:ascii="宋体" w:hAnsi="宋体" w:cs="宋体"/>
                <w:sz w:val="18"/>
                <w:szCs w:val="18"/>
              </w:rPr>
            </w:pPr>
          </w:p>
        </w:tc>
      </w:tr>
    </w:tbl>
    <w:p w:rsidR="00C93DCE" w:rsidRDefault="00C93DCE" w:rsidP="00C93DCE">
      <w:pPr>
        <w:pStyle w:val="BodyText"/>
        <w:spacing w:after="0" w:line="380" w:lineRule="exact"/>
        <w:ind w:firstLineChars="200" w:firstLine="31680"/>
        <w:rPr>
          <w:rFonts w:ascii="宋体"/>
        </w:rPr>
      </w:pPr>
      <w:r>
        <w:rPr>
          <w:rFonts w:ascii="宋体"/>
        </w:rPr>
        <w:br w:type="page"/>
      </w:r>
      <w:r w:rsidRPr="005A6B3A">
        <w:rPr>
          <w:rFonts w:ascii="宋体" w:hAnsi="宋体" w:hint="eastAsia"/>
        </w:rPr>
        <w:t>表</w:t>
      </w:r>
      <w:r>
        <w:rPr>
          <w:rFonts w:ascii="宋体" w:hAnsi="宋体"/>
        </w:rPr>
        <w:t>3</w:t>
      </w:r>
      <w:r>
        <w:rPr>
          <w:rFonts w:ascii="宋体"/>
        </w:rPr>
        <w:tab/>
      </w:r>
      <w:r>
        <w:rPr>
          <w:rFonts w:ascii="宋体"/>
        </w:rPr>
        <w:tab/>
      </w:r>
      <w:r>
        <w:rPr>
          <w:rFonts w:ascii="宋体"/>
        </w:rPr>
        <w:tab/>
      </w:r>
      <w:r>
        <w:rPr>
          <w:rFonts w:ascii="宋体"/>
        </w:rPr>
        <w:tab/>
      </w:r>
      <w:r w:rsidRPr="005A6B3A">
        <w:rPr>
          <w:rFonts w:ascii="宋体" w:hAnsi="宋体" w:hint="eastAsia"/>
        </w:rPr>
        <w:t>保险学专业</w:t>
      </w:r>
      <w:r>
        <w:rPr>
          <w:rFonts w:ascii="宋体" w:hAnsi="宋体" w:hint="eastAsia"/>
        </w:rPr>
        <w:t>专业必修课程</w:t>
      </w:r>
      <w:r w:rsidRPr="005A6B3A">
        <w:rPr>
          <w:rFonts w:ascii="宋体" w:hAnsi="宋体" w:hint="eastAsia"/>
        </w:rPr>
        <w:t>设置表</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1293"/>
        <w:gridCol w:w="2139"/>
        <w:gridCol w:w="715"/>
        <w:gridCol w:w="693"/>
        <w:gridCol w:w="687"/>
        <w:gridCol w:w="686"/>
        <w:gridCol w:w="636"/>
        <w:gridCol w:w="858"/>
        <w:gridCol w:w="799"/>
      </w:tblGrid>
      <w:tr w:rsidR="00C93DCE" w:rsidRPr="00E42709" w:rsidTr="00FA452E">
        <w:trPr>
          <w:trHeight w:val="455"/>
        </w:trPr>
        <w:tc>
          <w:tcPr>
            <w:tcW w:w="348"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课程</w:t>
            </w:r>
          </w:p>
          <w:p w:rsidR="00C93DCE" w:rsidRPr="00E42709" w:rsidRDefault="00C93DCE" w:rsidP="00351FB1">
            <w:pPr>
              <w:spacing w:line="240" w:lineRule="exact"/>
              <w:jc w:val="center"/>
              <w:rPr>
                <w:szCs w:val="21"/>
              </w:rPr>
            </w:pPr>
            <w:r w:rsidRPr="00E42709">
              <w:rPr>
                <w:rFonts w:hint="eastAsia"/>
                <w:szCs w:val="21"/>
              </w:rPr>
              <w:t>类别</w:t>
            </w:r>
          </w:p>
        </w:tc>
        <w:tc>
          <w:tcPr>
            <w:tcW w:w="707"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课程编号</w:t>
            </w:r>
          </w:p>
        </w:tc>
        <w:tc>
          <w:tcPr>
            <w:tcW w:w="1170"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课程名称</w:t>
            </w:r>
          </w:p>
        </w:tc>
        <w:tc>
          <w:tcPr>
            <w:tcW w:w="391"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学分</w:t>
            </w:r>
          </w:p>
        </w:tc>
        <w:tc>
          <w:tcPr>
            <w:tcW w:w="1130" w:type="pct"/>
            <w:gridSpan w:val="3"/>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学时</w:t>
            </w:r>
          </w:p>
        </w:tc>
        <w:tc>
          <w:tcPr>
            <w:tcW w:w="348"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学期</w:t>
            </w:r>
          </w:p>
        </w:tc>
        <w:tc>
          <w:tcPr>
            <w:tcW w:w="469"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考核</w:t>
            </w:r>
          </w:p>
          <w:p w:rsidR="00C93DCE" w:rsidRPr="00E42709" w:rsidRDefault="00C93DCE" w:rsidP="00351FB1">
            <w:pPr>
              <w:spacing w:line="240" w:lineRule="exact"/>
              <w:jc w:val="center"/>
              <w:rPr>
                <w:szCs w:val="21"/>
              </w:rPr>
            </w:pPr>
            <w:r w:rsidRPr="00E42709">
              <w:rPr>
                <w:rFonts w:hint="eastAsia"/>
                <w:szCs w:val="21"/>
              </w:rPr>
              <w:t>方式</w:t>
            </w:r>
          </w:p>
        </w:tc>
        <w:tc>
          <w:tcPr>
            <w:tcW w:w="437"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授课</w:t>
            </w:r>
          </w:p>
          <w:p w:rsidR="00C93DCE" w:rsidRPr="00E42709" w:rsidRDefault="00C93DCE" w:rsidP="00351FB1">
            <w:pPr>
              <w:spacing w:line="240" w:lineRule="exact"/>
              <w:jc w:val="center"/>
              <w:rPr>
                <w:szCs w:val="21"/>
              </w:rPr>
            </w:pPr>
            <w:r w:rsidRPr="00E42709">
              <w:rPr>
                <w:rFonts w:hint="eastAsia"/>
                <w:szCs w:val="21"/>
              </w:rPr>
              <w:t>场所</w:t>
            </w:r>
          </w:p>
        </w:tc>
      </w:tr>
      <w:tr w:rsidR="00C93DCE" w:rsidRPr="00E42709" w:rsidTr="00FA452E">
        <w:trPr>
          <w:trHeight w:val="829"/>
        </w:trPr>
        <w:tc>
          <w:tcPr>
            <w:tcW w:w="348" w:type="pct"/>
            <w:vMerge/>
            <w:tcMar>
              <w:left w:w="28" w:type="dxa"/>
              <w:right w:w="28" w:type="dxa"/>
            </w:tcMar>
            <w:vAlign w:val="center"/>
          </w:tcPr>
          <w:p w:rsidR="00C93DCE" w:rsidRPr="00E42709" w:rsidRDefault="00C93DCE" w:rsidP="00351FB1">
            <w:pPr>
              <w:spacing w:line="240" w:lineRule="exact"/>
              <w:rPr>
                <w:szCs w:val="21"/>
              </w:rPr>
            </w:pPr>
          </w:p>
        </w:tc>
        <w:tc>
          <w:tcPr>
            <w:tcW w:w="707" w:type="pct"/>
            <w:vMerge/>
            <w:tcMar>
              <w:left w:w="28" w:type="dxa"/>
              <w:right w:w="28" w:type="dxa"/>
            </w:tcMar>
            <w:vAlign w:val="center"/>
          </w:tcPr>
          <w:p w:rsidR="00C93DCE" w:rsidRPr="00E42709" w:rsidRDefault="00C93DCE" w:rsidP="00351FB1">
            <w:pPr>
              <w:jc w:val="center"/>
              <w:rPr>
                <w:szCs w:val="21"/>
              </w:rPr>
            </w:pPr>
          </w:p>
        </w:tc>
        <w:tc>
          <w:tcPr>
            <w:tcW w:w="1170" w:type="pct"/>
            <w:vMerge/>
            <w:tcMar>
              <w:left w:w="28" w:type="dxa"/>
              <w:right w:w="28" w:type="dxa"/>
            </w:tcMar>
            <w:vAlign w:val="center"/>
          </w:tcPr>
          <w:p w:rsidR="00C93DCE" w:rsidRPr="00E42709" w:rsidRDefault="00C93DCE" w:rsidP="00351FB1">
            <w:pPr>
              <w:jc w:val="center"/>
              <w:rPr>
                <w:szCs w:val="21"/>
              </w:rPr>
            </w:pPr>
          </w:p>
        </w:tc>
        <w:tc>
          <w:tcPr>
            <w:tcW w:w="391" w:type="pct"/>
            <w:vMerge/>
            <w:tcMar>
              <w:left w:w="28" w:type="dxa"/>
              <w:right w:w="28" w:type="dxa"/>
            </w:tcMar>
            <w:vAlign w:val="center"/>
          </w:tcPr>
          <w:p w:rsidR="00C93DCE" w:rsidRPr="00E42709" w:rsidRDefault="00C93DCE" w:rsidP="00351FB1">
            <w:pPr>
              <w:jc w:val="center"/>
              <w:rPr>
                <w:szCs w:val="21"/>
              </w:rPr>
            </w:pPr>
          </w:p>
        </w:tc>
        <w:tc>
          <w:tcPr>
            <w:tcW w:w="379" w:type="pct"/>
            <w:tcMar>
              <w:left w:w="28" w:type="dxa"/>
              <w:right w:w="28" w:type="dxa"/>
            </w:tcMar>
            <w:vAlign w:val="center"/>
          </w:tcPr>
          <w:p w:rsidR="00C93DCE" w:rsidRPr="00E42709" w:rsidRDefault="00C93DCE" w:rsidP="00351FB1">
            <w:pPr>
              <w:jc w:val="center"/>
              <w:rPr>
                <w:szCs w:val="21"/>
              </w:rPr>
            </w:pPr>
            <w:r w:rsidRPr="00E42709">
              <w:rPr>
                <w:rFonts w:hint="eastAsia"/>
                <w:szCs w:val="21"/>
              </w:rPr>
              <w:t>共计</w:t>
            </w:r>
          </w:p>
        </w:tc>
        <w:tc>
          <w:tcPr>
            <w:tcW w:w="376" w:type="pct"/>
            <w:tcMar>
              <w:left w:w="28" w:type="dxa"/>
              <w:right w:w="28" w:type="dxa"/>
            </w:tcMar>
            <w:vAlign w:val="center"/>
          </w:tcPr>
          <w:p w:rsidR="00C93DCE" w:rsidRPr="00E42709" w:rsidRDefault="00C93DCE" w:rsidP="00351FB1">
            <w:pPr>
              <w:jc w:val="center"/>
              <w:rPr>
                <w:szCs w:val="21"/>
              </w:rPr>
            </w:pPr>
            <w:r w:rsidRPr="00E42709">
              <w:rPr>
                <w:rFonts w:hint="eastAsia"/>
                <w:szCs w:val="21"/>
              </w:rPr>
              <w:t>理论</w:t>
            </w:r>
          </w:p>
        </w:tc>
        <w:tc>
          <w:tcPr>
            <w:tcW w:w="375" w:type="pct"/>
            <w:tcMar>
              <w:left w:w="28" w:type="dxa"/>
              <w:right w:w="28" w:type="dxa"/>
            </w:tcMar>
            <w:vAlign w:val="center"/>
          </w:tcPr>
          <w:p w:rsidR="00C93DCE" w:rsidRPr="00E42709" w:rsidRDefault="00C93DCE" w:rsidP="00351FB1">
            <w:pPr>
              <w:jc w:val="center"/>
              <w:rPr>
                <w:szCs w:val="21"/>
              </w:rPr>
            </w:pPr>
            <w:r w:rsidRPr="00E42709">
              <w:rPr>
                <w:rFonts w:hint="eastAsia"/>
                <w:szCs w:val="21"/>
              </w:rPr>
              <w:t>实验</w:t>
            </w:r>
          </w:p>
        </w:tc>
        <w:tc>
          <w:tcPr>
            <w:tcW w:w="348" w:type="pct"/>
            <w:vMerge/>
            <w:tcMar>
              <w:left w:w="28" w:type="dxa"/>
              <w:right w:w="28" w:type="dxa"/>
            </w:tcMar>
            <w:vAlign w:val="center"/>
          </w:tcPr>
          <w:p w:rsidR="00C93DCE" w:rsidRPr="00E42709" w:rsidRDefault="00C93DCE" w:rsidP="00351FB1">
            <w:pPr>
              <w:jc w:val="center"/>
              <w:rPr>
                <w:szCs w:val="21"/>
              </w:rPr>
            </w:pPr>
          </w:p>
        </w:tc>
        <w:tc>
          <w:tcPr>
            <w:tcW w:w="469" w:type="pct"/>
            <w:vMerge/>
            <w:tcMar>
              <w:left w:w="28" w:type="dxa"/>
              <w:right w:w="28" w:type="dxa"/>
            </w:tcMar>
            <w:vAlign w:val="center"/>
          </w:tcPr>
          <w:p w:rsidR="00C93DCE" w:rsidRPr="00E42709" w:rsidRDefault="00C93DCE" w:rsidP="00351FB1">
            <w:pPr>
              <w:jc w:val="center"/>
              <w:rPr>
                <w:szCs w:val="21"/>
              </w:rPr>
            </w:pPr>
          </w:p>
        </w:tc>
        <w:tc>
          <w:tcPr>
            <w:tcW w:w="437" w:type="pct"/>
            <w:vMerge/>
            <w:tcMar>
              <w:left w:w="28" w:type="dxa"/>
              <w:right w:w="28" w:type="dxa"/>
            </w:tcMar>
            <w:vAlign w:val="center"/>
          </w:tcPr>
          <w:p w:rsidR="00C93DCE" w:rsidRPr="00E42709" w:rsidRDefault="00C93DCE" w:rsidP="00351FB1">
            <w:pPr>
              <w:jc w:val="center"/>
              <w:rPr>
                <w:szCs w:val="21"/>
              </w:rPr>
            </w:pPr>
          </w:p>
        </w:tc>
      </w:tr>
      <w:tr w:rsidR="00C93DCE" w:rsidRPr="00E42709" w:rsidTr="00FA452E">
        <w:trPr>
          <w:trHeight w:val="353"/>
        </w:trPr>
        <w:tc>
          <w:tcPr>
            <w:tcW w:w="348"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专业</w:t>
            </w:r>
          </w:p>
          <w:p w:rsidR="00C93DCE" w:rsidRPr="00E42709" w:rsidRDefault="00C93DCE" w:rsidP="00351FB1">
            <w:pPr>
              <w:spacing w:line="240" w:lineRule="exact"/>
              <w:jc w:val="center"/>
              <w:rPr>
                <w:szCs w:val="21"/>
              </w:rPr>
            </w:pPr>
            <w:r w:rsidRPr="00E42709">
              <w:rPr>
                <w:rFonts w:hint="eastAsia"/>
                <w:szCs w:val="21"/>
              </w:rPr>
              <w:t>基础</w:t>
            </w:r>
          </w:p>
          <w:p w:rsidR="00C93DCE" w:rsidRPr="00E42709" w:rsidRDefault="00C93DCE" w:rsidP="00351FB1">
            <w:pPr>
              <w:spacing w:line="240" w:lineRule="exact"/>
              <w:jc w:val="center"/>
              <w:rPr>
                <w:szCs w:val="21"/>
              </w:rPr>
            </w:pPr>
            <w:r w:rsidRPr="00E42709">
              <w:rPr>
                <w:rFonts w:hint="eastAsia"/>
                <w:szCs w:val="21"/>
              </w:rPr>
              <w:t>课程</w:t>
            </w:r>
          </w:p>
        </w:tc>
        <w:tc>
          <w:tcPr>
            <w:tcW w:w="707" w:type="pct"/>
            <w:tcMar>
              <w:left w:w="28" w:type="dxa"/>
              <w:right w:w="28" w:type="dxa"/>
            </w:tcMar>
            <w:vAlign w:val="center"/>
          </w:tcPr>
          <w:p w:rsidR="00C93DCE" w:rsidRPr="00E42709" w:rsidRDefault="00C93DCE">
            <w:pPr>
              <w:rPr>
                <w:color w:val="000000"/>
                <w:szCs w:val="21"/>
              </w:rPr>
            </w:pPr>
            <w:r w:rsidRPr="00E42709">
              <w:rPr>
                <w:color w:val="000000"/>
                <w:szCs w:val="21"/>
              </w:rPr>
              <w:t>AL092260</w:t>
            </w:r>
          </w:p>
        </w:tc>
        <w:tc>
          <w:tcPr>
            <w:tcW w:w="1170" w:type="pct"/>
            <w:tcMar>
              <w:left w:w="28" w:type="dxa"/>
              <w:right w:w="28" w:type="dxa"/>
            </w:tcMar>
            <w:vAlign w:val="center"/>
          </w:tcPr>
          <w:p w:rsidR="00C93DCE" w:rsidRPr="00E42709" w:rsidRDefault="00C93DCE">
            <w:pPr>
              <w:rPr>
                <w:rFonts w:ascii="宋体" w:cs="宋体"/>
                <w:color w:val="000000"/>
                <w:szCs w:val="21"/>
              </w:rPr>
            </w:pPr>
            <w:r w:rsidRPr="00E42709">
              <w:rPr>
                <w:rFonts w:hint="eastAsia"/>
                <w:color w:val="000000"/>
                <w:szCs w:val="21"/>
              </w:rPr>
              <w:t>高等数学</w:t>
            </w:r>
            <w:r w:rsidRPr="00E42709">
              <w:rPr>
                <w:color w:val="000000"/>
                <w:szCs w:val="21"/>
              </w:rPr>
              <w:t>2</w:t>
            </w:r>
          </w:p>
        </w:tc>
        <w:tc>
          <w:tcPr>
            <w:tcW w:w="391" w:type="pct"/>
            <w:tcMar>
              <w:left w:w="28" w:type="dxa"/>
              <w:right w:w="28" w:type="dxa"/>
            </w:tcMar>
            <w:vAlign w:val="center"/>
          </w:tcPr>
          <w:p w:rsidR="00C93DCE" w:rsidRPr="00E42709" w:rsidRDefault="00C93DCE">
            <w:pPr>
              <w:jc w:val="center"/>
              <w:rPr>
                <w:color w:val="000000"/>
                <w:szCs w:val="21"/>
              </w:rPr>
            </w:pPr>
            <w:r w:rsidRPr="00E42709">
              <w:rPr>
                <w:color w:val="000000"/>
                <w:szCs w:val="21"/>
              </w:rPr>
              <w:t>5</w:t>
            </w:r>
          </w:p>
        </w:tc>
        <w:tc>
          <w:tcPr>
            <w:tcW w:w="379" w:type="pct"/>
            <w:tcMar>
              <w:left w:w="28" w:type="dxa"/>
              <w:right w:w="28" w:type="dxa"/>
            </w:tcMar>
            <w:vAlign w:val="center"/>
          </w:tcPr>
          <w:p w:rsidR="00C93DCE" w:rsidRPr="00E42709" w:rsidRDefault="00C93DCE">
            <w:pPr>
              <w:jc w:val="center"/>
              <w:rPr>
                <w:color w:val="000000"/>
                <w:szCs w:val="21"/>
              </w:rPr>
            </w:pPr>
            <w:r w:rsidRPr="00E42709">
              <w:rPr>
                <w:color w:val="000000"/>
                <w:szCs w:val="21"/>
              </w:rPr>
              <w:t>80</w:t>
            </w:r>
          </w:p>
        </w:tc>
        <w:tc>
          <w:tcPr>
            <w:tcW w:w="376" w:type="pct"/>
            <w:tcMar>
              <w:left w:w="28" w:type="dxa"/>
              <w:right w:w="28" w:type="dxa"/>
            </w:tcMar>
            <w:vAlign w:val="center"/>
          </w:tcPr>
          <w:p w:rsidR="00C93DCE" w:rsidRPr="00E42709" w:rsidRDefault="00C93DCE">
            <w:pPr>
              <w:jc w:val="center"/>
              <w:rPr>
                <w:color w:val="000000"/>
                <w:szCs w:val="21"/>
              </w:rPr>
            </w:pPr>
            <w:r w:rsidRPr="00E42709">
              <w:rPr>
                <w:color w:val="000000"/>
                <w:szCs w:val="21"/>
              </w:rPr>
              <w:t>80</w:t>
            </w:r>
          </w:p>
        </w:tc>
        <w:tc>
          <w:tcPr>
            <w:tcW w:w="375" w:type="pct"/>
            <w:tcMar>
              <w:left w:w="28" w:type="dxa"/>
              <w:right w:w="28" w:type="dxa"/>
            </w:tcMar>
            <w:vAlign w:val="center"/>
          </w:tcPr>
          <w:p w:rsidR="00C93DCE" w:rsidRPr="00E42709" w:rsidRDefault="00C93DCE" w:rsidP="00422CA7">
            <w:pPr>
              <w:widowControl/>
              <w:spacing w:line="200" w:lineRule="exact"/>
              <w:jc w:val="center"/>
              <w:rPr>
                <w:kern w:val="0"/>
                <w:szCs w:val="21"/>
              </w:rPr>
            </w:pPr>
          </w:p>
        </w:tc>
        <w:tc>
          <w:tcPr>
            <w:tcW w:w="348" w:type="pct"/>
            <w:tcMar>
              <w:left w:w="28" w:type="dxa"/>
              <w:right w:w="28" w:type="dxa"/>
            </w:tcMar>
            <w:vAlign w:val="center"/>
          </w:tcPr>
          <w:p w:rsidR="00C93DCE" w:rsidRPr="00E42709" w:rsidRDefault="00C93DCE">
            <w:pPr>
              <w:jc w:val="center"/>
              <w:rPr>
                <w:color w:val="000000"/>
                <w:szCs w:val="21"/>
              </w:rPr>
            </w:pPr>
            <w:r w:rsidRPr="00E42709">
              <w:rPr>
                <w:color w:val="000000"/>
                <w:szCs w:val="21"/>
              </w:rPr>
              <w:t>1</w:t>
            </w:r>
          </w:p>
        </w:tc>
        <w:tc>
          <w:tcPr>
            <w:tcW w:w="469" w:type="pct"/>
            <w:tcMar>
              <w:left w:w="28" w:type="dxa"/>
              <w:right w:w="28" w:type="dxa"/>
            </w:tcMar>
            <w:vAlign w:val="center"/>
          </w:tcPr>
          <w:p w:rsidR="00C93DCE" w:rsidRPr="00E42709" w:rsidRDefault="00C93DCE" w:rsidP="00422CA7">
            <w:pPr>
              <w:jc w:val="center"/>
              <w:rPr>
                <w:color w:val="000000"/>
                <w:szCs w:val="21"/>
              </w:rPr>
            </w:pPr>
            <w:r w:rsidRPr="00E42709">
              <w:rPr>
                <w:rFonts w:hint="eastAsia"/>
                <w:color w:val="000000"/>
                <w:szCs w:val="21"/>
              </w:rPr>
              <w:t>考试</w:t>
            </w:r>
          </w:p>
        </w:tc>
        <w:tc>
          <w:tcPr>
            <w:tcW w:w="437" w:type="pct"/>
            <w:tcMar>
              <w:left w:w="28" w:type="dxa"/>
              <w:right w:w="28" w:type="dxa"/>
            </w:tcMar>
            <w:vAlign w:val="center"/>
          </w:tcPr>
          <w:p w:rsidR="00C93DCE" w:rsidRPr="00E42709" w:rsidRDefault="00C93DCE" w:rsidP="00422CA7">
            <w:pPr>
              <w:spacing w:line="200" w:lineRule="exact"/>
              <w:jc w:val="center"/>
              <w:rPr>
                <w:szCs w:val="21"/>
              </w:rPr>
            </w:pPr>
            <w:r w:rsidRPr="00E42709">
              <w:rPr>
                <w:rFonts w:hint="eastAsia"/>
                <w:szCs w:val="21"/>
              </w:rPr>
              <w:t>教室</w:t>
            </w:r>
          </w:p>
        </w:tc>
      </w:tr>
      <w:tr w:rsidR="00C93DCE" w:rsidRPr="00E42709" w:rsidTr="00575E62">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pPr>
              <w:rPr>
                <w:color w:val="000000"/>
                <w:szCs w:val="21"/>
              </w:rPr>
            </w:pPr>
            <w:r w:rsidRPr="00E42709">
              <w:rPr>
                <w:color w:val="000000"/>
                <w:szCs w:val="21"/>
              </w:rPr>
              <w:t>AL110080</w:t>
            </w:r>
          </w:p>
        </w:tc>
        <w:tc>
          <w:tcPr>
            <w:tcW w:w="1170" w:type="pct"/>
            <w:tcMar>
              <w:left w:w="28" w:type="dxa"/>
              <w:right w:w="28" w:type="dxa"/>
            </w:tcMar>
            <w:vAlign w:val="center"/>
          </w:tcPr>
          <w:p w:rsidR="00C93DCE" w:rsidRPr="00E42709" w:rsidRDefault="00C93DCE">
            <w:pPr>
              <w:rPr>
                <w:rFonts w:ascii="宋体" w:cs="宋体"/>
                <w:color w:val="000000"/>
                <w:szCs w:val="21"/>
              </w:rPr>
            </w:pPr>
            <w:r w:rsidRPr="00E42709">
              <w:rPr>
                <w:rFonts w:hint="eastAsia"/>
                <w:color w:val="000000"/>
                <w:szCs w:val="21"/>
              </w:rPr>
              <w:t>概率论</w:t>
            </w:r>
          </w:p>
        </w:tc>
        <w:tc>
          <w:tcPr>
            <w:tcW w:w="391"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79"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7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75" w:type="pct"/>
            <w:tcMar>
              <w:left w:w="28" w:type="dxa"/>
              <w:right w:w="28" w:type="dxa"/>
            </w:tcMar>
            <w:vAlign w:val="center"/>
          </w:tcPr>
          <w:p w:rsidR="00C93DCE" w:rsidRPr="00E42709" w:rsidRDefault="00C93DCE" w:rsidP="00422CA7">
            <w:pPr>
              <w:widowControl/>
              <w:spacing w:line="200" w:lineRule="exact"/>
              <w:jc w:val="center"/>
              <w:rPr>
                <w:kern w:val="0"/>
                <w:szCs w:val="21"/>
              </w:rPr>
            </w:pPr>
          </w:p>
        </w:tc>
        <w:tc>
          <w:tcPr>
            <w:tcW w:w="348"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469" w:type="pct"/>
            <w:tcMar>
              <w:left w:w="28" w:type="dxa"/>
              <w:right w:w="28" w:type="dxa"/>
            </w:tcMar>
            <w:vAlign w:val="center"/>
          </w:tcPr>
          <w:p w:rsidR="00C93DCE" w:rsidRDefault="00C93DCE" w:rsidP="00575E62">
            <w:pPr>
              <w:jc w:val="center"/>
            </w:pPr>
            <w:r w:rsidRPr="002F0FC8">
              <w:rPr>
                <w:rFonts w:hint="eastAsia"/>
                <w:color w:val="000000"/>
                <w:szCs w:val="21"/>
              </w:rPr>
              <w:t>考试</w:t>
            </w:r>
          </w:p>
        </w:tc>
        <w:tc>
          <w:tcPr>
            <w:tcW w:w="437" w:type="pct"/>
            <w:tcMar>
              <w:left w:w="28" w:type="dxa"/>
              <w:right w:w="28" w:type="dxa"/>
            </w:tcMar>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575E62">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pPr>
              <w:rPr>
                <w:color w:val="000000"/>
                <w:szCs w:val="21"/>
              </w:rPr>
            </w:pPr>
            <w:r w:rsidRPr="00E42709">
              <w:rPr>
                <w:color w:val="000000"/>
                <w:szCs w:val="21"/>
              </w:rPr>
              <w:t>AL110090</w:t>
            </w:r>
          </w:p>
        </w:tc>
        <w:tc>
          <w:tcPr>
            <w:tcW w:w="1170" w:type="pct"/>
            <w:tcMar>
              <w:left w:w="28" w:type="dxa"/>
              <w:right w:w="28" w:type="dxa"/>
            </w:tcMar>
            <w:vAlign w:val="center"/>
          </w:tcPr>
          <w:p w:rsidR="00C93DCE" w:rsidRPr="00E42709" w:rsidRDefault="00C93DCE">
            <w:pPr>
              <w:rPr>
                <w:rFonts w:ascii="宋体" w:cs="宋体"/>
                <w:color w:val="000000"/>
                <w:szCs w:val="21"/>
              </w:rPr>
            </w:pPr>
            <w:r w:rsidRPr="00E42709">
              <w:rPr>
                <w:rFonts w:hint="eastAsia"/>
                <w:color w:val="000000"/>
                <w:szCs w:val="21"/>
              </w:rPr>
              <w:t>线性代数</w:t>
            </w:r>
            <w:r w:rsidRPr="00E42709">
              <w:rPr>
                <w:color w:val="000000"/>
                <w:szCs w:val="21"/>
              </w:rPr>
              <w:t>2</w:t>
            </w:r>
          </w:p>
        </w:tc>
        <w:tc>
          <w:tcPr>
            <w:tcW w:w="391"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79"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7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75" w:type="pct"/>
            <w:tcMar>
              <w:left w:w="28" w:type="dxa"/>
              <w:right w:w="28" w:type="dxa"/>
            </w:tcMar>
            <w:vAlign w:val="center"/>
          </w:tcPr>
          <w:p w:rsidR="00C93DCE" w:rsidRPr="00E42709" w:rsidRDefault="00C93DCE" w:rsidP="00422CA7">
            <w:pPr>
              <w:widowControl/>
              <w:spacing w:line="200" w:lineRule="exact"/>
              <w:jc w:val="center"/>
              <w:rPr>
                <w:kern w:val="0"/>
                <w:szCs w:val="21"/>
              </w:rPr>
            </w:pPr>
          </w:p>
        </w:tc>
        <w:tc>
          <w:tcPr>
            <w:tcW w:w="348"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469" w:type="pct"/>
            <w:tcMar>
              <w:left w:w="28" w:type="dxa"/>
              <w:right w:w="28" w:type="dxa"/>
            </w:tcMar>
            <w:vAlign w:val="center"/>
          </w:tcPr>
          <w:p w:rsidR="00C93DCE" w:rsidRDefault="00C93DCE" w:rsidP="00575E62">
            <w:pPr>
              <w:jc w:val="center"/>
            </w:pPr>
            <w:r w:rsidRPr="002F0FC8">
              <w:rPr>
                <w:rFonts w:hint="eastAsia"/>
                <w:color w:val="000000"/>
                <w:szCs w:val="21"/>
              </w:rPr>
              <w:t>考试</w:t>
            </w:r>
          </w:p>
        </w:tc>
        <w:tc>
          <w:tcPr>
            <w:tcW w:w="437" w:type="pct"/>
            <w:tcMar>
              <w:left w:w="28" w:type="dxa"/>
              <w:right w:w="28" w:type="dxa"/>
            </w:tcMar>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pPr>
              <w:rPr>
                <w:color w:val="000000"/>
                <w:szCs w:val="21"/>
              </w:rPr>
            </w:pPr>
            <w:r w:rsidRPr="00E42709">
              <w:rPr>
                <w:color w:val="000000"/>
                <w:szCs w:val="21"/>
              </w:rPr>
              <w:t>AL07067</w:t>
            </w:r>
            <w:r>
              <w:rPr>
                <w:color w:val="000000"/>
                <w:szCs w:val="21"/>
              </w:rPr>
              <w:t>0</w:t>
            </w:r>
          </w:p>
        </w:tc>
        <w:tc>
          <w:tcPr>
            <w:tcW w:w="1170" w:type="pct"/>
            <w:tcMar>
              <w:left w:w="28" w:type="dxa"/>
              <w:right w:w="28" w:type="dxa"/>
            </w:tcMar>
            <w:vAlign w:val="center"/>
          </w:tcPr>
          <w:p w:rsidR="00C93DCE" w:rsidRPr="00E42709" w:rsidRDefault="00C93DCE">
            <w:pPr>
              <w:rPr>
                <w:rFonts w:ascii="宋体" w:cs="宋体"/>
                <w:color w:val="000000"/>
                <w:szCs w:val="21"/>
              </w:rPr>
            </w:pPr>
            <w:r w:rsidRPr="00E42709">
              <w:rPr>
                <w:rFonts w:hint="eastAsia"/>
                <w:color w:val="000000"/>
                <w:szCs w:val="21"/>
              </w:rPr>
              <w:t>微观经济学</w:t>
            </w:r>
          </w:p>
        </w:tc>
        <w:tc>
          <w:tcPr>
            <w:tcW w:w="391" w:type="pct"/>
            <w:tcMar>
              <w:left w:w="28" w:type="dxa"/>
              <w:right w:w="28" w:type="dxa"/>
            </w:tcMar>
            <w:vAlign w:val="center"/>
          </w:tcPr>
          <w:p w:rsidR="00C93DCE" w:rsidRPr="00E42709" w:rsidRDefault="00C93DCE">
            <w:pPr>
              <w:jc w:val="center"/>
              <w:rPr>
                <w:color w:val="000000"/>
                <w:szCs w:val="21"/>
              </w:rPr>
            </w:pPr>
            <w:r w:rsidRPr="00E42709">
              <w:rPr>
                <w:color w:val="000000"/>
                <w:szCs w:val="21"/>
              </w:rPr>
              <w:t>3</w:t>
            </w:r>
          </w:p>
        </w:tc>
        <w:tc>
          <w:tcPr>
            <w:tcW w:w="379" w:type="pct"/>
            <w:tcMar>
              <w:left w:w="28" w:type="dxa"/>
              <w:right w:w="28" w:type="dxa"/>
            </w:tcMar>
            <w:vAlign w:val="center"/>
          </w:tcPr>
          <w:p w:rsidR="00C93DCE" w:rsidRPr="00E42709" w:rsidRDefault="00C93DCE">
            <w:pPr>
              <w:jc w:val="center"/>
              <w:rPr>
                <w:color w:val="000000"/>
                <w:szCs w:val="21"/>
              </w:rPr>
            </w:pPr>
            <w:r w:rsidRPr="00E42709">
              <w:rPr>
                <w:color w:val="000000"/>
                <w:szCs w:val="21"/>
              </w:rPr>
              <w:t>48</w:t>
            </w:r>
          </w:p>
        </w:tc>
        <w:tc>
          <w:tcPr>
            <w:tcW w:w="376" w:type="pct"/>
            <w:tcMar>
              <w:left w:w="28" w:type="dxa"/>
              <w:right w:w="28" w:type="dxa"/>
            </w:tcMar>
            <w:vAlign w:val="center"/>
          </w:tcPr>
          <w:p w:rsidR="00C93DCE" w:rsidRPr="00E42709" w:rsidRDefault="00C93DCE">
            <w:pPr>
              <w:jc w:val="center"/>
              <w:rPr>
                <w:color w:val="000000"/>
                <w:szCs w:val="21"/>
              </w:rPr>
            </w:pPr>
            <w:r w:rsidRPr="00E42709">
              <w:rPr>
                <w:color w:val="000000"/>
                <w:szCs w:val="21"/>
              </w:rPr>
              <w:t>48</w:t>
            </w:r>
          </w:p>
        </w:tc>
        <w:tc>
          <w:tcPr>
            <w:tcW w:w="375" w:type="pct"/>
            <w:tcMar>
              <w:left w:w="28" w:type="dxa"/>
              <w:right w:w="28" w:type="dxa"/>
            </w:tcMar>
            <w:vAlign w:val="center"/>
          </w:tcPr>
          <w:p w:rsidR="00C93DCE" w:rsidRPr="00E42709" w:rsidRDefault="00C93DCE" w:rsidP="00422CA7">
            <w:pPr>
              <w:widowControl/>
              <w:spacing w:line="200" w:lineRule="exact"/>
              <w:jc w:val="center"/>
              <w:rPr>
                <w:kern w:val="0"/>
                <w:szCs w:val="21"/>
              </w:rPr>
            </w:pPr>
          </w:p>
        </w:tc>
        <w:tc>
          <w:tcPr>
            <w:tcW w:w="348"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469" w:type="pct"/>
            <w:tcMar>
              <w:left w:w="28" w:type="dxa"/>
              <w:right w:w="28" w:type="dxa"/>
            </w:tcMar>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tcMar>
              <w:left w:w="28" w:type="dxa"/>
              <w:right w:w="28" w:type="dxa"/>
            </w:tcMar>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rsidP="00F12831">
            <w:pPr>
              <w:rPr>
                <w:color w:val="000000"/>
                <w:szCs w:val="21"/>
              </w:rPr>
            </w:pPr>
            <w:r w:rsidRPr="00AC6E7E">
              <w:rPr>
                <w:color w:val="000000"/>
                <w:szCs w:val="21"/>
              </w:rPr>
              <w:t>AL072910</w:t>
            </w:r>
          </w:p>
        </w:tc>
        <w:tc>
          <w:tcPr>
            <w:tcW w:w="1170" w:type="pct"/>
            <w:tcMar>
              <w:left w:w="28" w:type="dxa"/>
              <w:right w:w="28" w:type="dxa"/>
            </w:tcMar>
            <w:vAlign w:val="center"/>
          </w:tcPr>
          <w:p w:rsidR="00C93DCE" w:rsidRPr="00E42709" w:rsidRDefault="00C93DCE" w:rsidP="00F12831">
            <w:pPr>
              <w:rPr>
                <w:rFonts w:ascii="宋体" w:cs="宋体"/>
                <w:color w:val="000000"/>
                <w:szCs w:val="21"/>
              </w:rPr>
            </w:pPr>
            <w:r>
              <w:rPr>
                <w:rFonts w:hint="eastAsia"/>
                <w:color w:val="000000"/>
                <w:szCs w:val="21"/>
              </w:rPr>
              <w:t>金融</w:t>
            </w:r>
            <w:r w:rsidRPr="00E42709">
              <w:rPr>
                <w:rFonts w:hint="eastAsia"/>
                <w:color w:val="000000"/>
                <w:szCs w:val="21"/>
              </w:rPr>
              <w:t>统计学</w:t>
            </w:r>
          </w:p>
        </w:tc>
        <w:tc>
          <w:tcPr>
            <w:tcW w:w="391" w:type="pct"/>
            <w:tcMar>
              <w:left w:w="28" w:type="dxa"/>
              <w:right w:w="28" w:type="dxa"/>
            </w:tcMar>
            <w:vAlign w:val="center"/>
          </w:tcPr>
          <w:p w:rsidR="00C93DCE" w:rsidRPr="00E42709" w:rsidRDefault="00C93DCE" w:rsidP="00F12831">
            <w:pPr>
              <w:jc w:val="center"/>
              <w:rPr>
                <w:color w:val="000000"/>
                <w:szCs w:val="21"/>
              </w:rPr>
            </w:pPr>
            <w:r w:rsidRPr="00E42709">
              <w:rPr>
                <w:color w:val="000000"/>
                <w:szCs w:val="21"/>
              </w:rPr>
              <w:t>2.5</w:t>
            </w:r>
          </w:p>
        </w:tc>
        <w:tc>
          <w:tcPr>
            <w:tcW w:w="379" w:type="pct"/>
            <w:tcMar>
              <w:left w:w="28" w:type="dxa"/>
              <w:right w:w="28" w:type="dxa"/>
            </w:tcMar>
            <w:vAlign w:val="center"/>
          </w:tcPr>
          <w:p w:rsidR="00C93DCE" w:rsidRPr="00E42709" w:rsidRDefault="00C93DCE" w:rsidP="00F12831">
            <w:pPr>
              <w:jc w:val="center"/>
              <w:rPr>
                <w:color w:val="000000"/>
                <w:szCs w:val="21"/>
              </w:rPr>
            </w:pPr>
            <w:r w:rsidRPr="00E42709">
              <w:rPr>
                <w:color w:val="000000"/>
                <w:szCs w:val="21"/>
              </w:rPr>
              <w:t>40</w:t>
            </w:r>
          </w:p>
        </w:tc>
        <w:tc>
          <w:tcPr>
            <w:tcW w:w="376" w:type="pct"/>
            <w:tcMar>
              <w:left w:w="28" w:type="dxa"/>
              <w:right w:w="28" w:type="dxa"/>
            </w:tcMar>
            <w:vAlign w:val="center"/>
          </w:tcPr>
          <w:p w:rsidR="00C93DCE" w:rsidRPr="00E42709" w:rsidRDefault="00C93DCE" w:rsidP="00F12831">
            <w:pPr>
              <w:jc w:val="center"/>
              <w:rPr>
                <w:color w:val="000000"/>
                <w:szCs w:val="21"/>
              </w:rPr>
            </w:pPr>
            <w:r w:rsidRPr="00E42709">
              <w:rPr>
                <w:color w:val="000000"/>
                <w:szCs w:val="21"/>
              </w:rPr>
              <w:t>40</w:t>
            </w:r>
          </w:p>
        </w:tc>
        <w:tc>
          <w:tcPr>
            <w:tcW w:w="375" w:type="pct"/>
            <w:tcMar>
              <w:left w:w="28" w:type="dxa"/>
              <w:right w:w="28" w:type="dxa"/>
            </w:tcMar>
            <w:vAlign w:val="center"/>
          </w:tcPr>
          <w:p w:rsidR="00C93DCE" w:rsidRPr="00E42709" w:rsidRDefault="00C93DCE" w:rsidP="00F12831">
            <w:pPr>
              <w:spacing w:line="180" w:lineRule="auto"/>
              <w:jc w:val="center"/>
              <w:rPr>
                <w:szCs w:val="21"/>
              </w:rPr>
            </w:pPr>
          </w:p>
        </w:tc>
        <w:tc>
          <w:tcPr>
            <w:tcW w:w="348" w:type="pct"/>
            <w:tcMar>
              <w:left w:w="28" w:type="dxa"/>
              <w:right w:w="28" w:type="dxa"/>
            </w:tcMar>
            <w:vAlign w:val="center"/>
          </w:tcPr>
          <w:p w:rsidR="00C93DCE" w:rsidRPr="00E42709" w:rsidRDefault="00C93DCE" w:rsidP="00F12831">
            <w:pPr>
              <w:jc w:val="center"/>
              <w:rPr>
                <w:color w:val="000000"/>
                <w:szCs w:val="21"/>
              </w:rPr>
            </w:pPr>
            <w:r>
              <w:rPr>
                <w:color w:val="000000"/>
                <w:szCs w:val="21"/>
              </w:rPr>
              <w:t>2</w:t>
            </w:r>
          </w:p>
        </w:tc>
        <w:tc>
          <w:tcPr>
            <w:tcW w:w="469" w:type="pct"/>
            <w:tcMar>
              <w:left w:w="28" w:type="dxa"/>
              <w:right w:w="28" w:type="dxa"/>
            </w:tcMar>
            <w:vAlign w:val="center"/>
          </w:tcPr>
          <w:p w:rsidR="00C93DCE" w:rsidRPr="00E42709" w:rsidRDefault="00C93DCE" w:rsidP="00F12831">
            <w:pPr>
              <w:jc w:val="center"/>
              <w:rPr>
                <w:szCs w:val="21"/>
              </w:rPr>
            </w:pPr>
            <w:r w:rsidRPr="00E42709">
              <w:rPr>
                <w:rFonts w:hint="eastAsia"/>
                <w:color w:val="000000"/>
                <w:szCs w:val="21"/>
              </w:rPr>
              <w:t>考试</w:t>
            </w:r>
          </w:p>
        </w:tc>
        <w:tc>
          <w:tcPr>
            <w:tcW w:w="437" w:type="pct"/>
            <w:tcMar>
              <w:left w:w="28" w:type="dxa"/>
              <w:right w:w="28" w:type="dxa"/>
            </w:tcMar>
            <w:vAlign w:val="center"/>
          </w:tcPr>
          <w:p w:rsidR="00C93DCE" w:rsidRPr="00E42709" w:rsidRDefault="00C93DCE" w:rsidP="00F12831">
            <w:pPr>
              <w:jc w:val="center"/>
              <w:rPr>
                <w:szCs w:val="21"/>
              </w:rPr>
            </w:pPr>
            <w:r w:rsidRPr="00E42709">
              <w:rPr>
                <w:rFonts w:hint="eastAsia"/>
                <w:szCs w:val="21"/>
              </w:rPr>
              <w:t>教室</w:t>
            </w:r>
          </w:p>
        </w:tc>
      </w:tr>
      <w:tr w:rsidR="00C93DCE" w:rsidRPr="00E42709" w:rsidTr="00FA452E">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pPr>
              <w:rPr>
                <w:color w:val="000000"/>
                <w:szCs w:val="21"/>
              </w:rPr>
            </w:pPr>
            <w:r w:rsidRPr="00E42709">
              <w:rPr>
                <w:color w:val="000000"/>
                <w:szCs w:val="21"/>
              </w:rPr>
              <w:t>AL08384</w:t>
            </w:r>
            <w:r>
              <w:rPr>
                <w:color w:val="000000"/>
                <w:szCs w:val="21"/>
              </w:rPr>
              <w:t>0</w:t>
            </w:r>
          </w:p>
        </w:tc>
        <w:tc>
          <w:tcPr>
            <w:tcW w:w="1170" w:type="pct"/>
            <w:tcMar>
              <w:left w:w="28" w:type="dxa"/>
              <w:right w:w="28" w:type="dxa"/>
            </w:tcMar>
            <w:vAlign w:val="center"/>
          </w:tcPr>
          <w:p w:rsidR="00C93DCE" w:rsidRPr="00E42709" w:rsidRDefault="00C93DCE">
            <w:pPr>
              <w:rPr>
                <w:rFonts w:ascii="宋体" w:cs="宋体"/>
                <w:color w:val="000000"/>
                <w:szCs w:val="21"/>
              </w:rPr>
            </w:pPr>
            <w:r w:rsidRPr="00E42709">
              <w:rPr>
                <w:rFonts w:hint="eastAsia"/>
                <w:color w:val="000000"/>
                <w:szCs w:val="21"/>
              </w:rPr>
              <w:t>管理学原理</w:t>
            </w:r>
          </w:p>
        </w:tc>
        <w:tc>
          <w:tcPr>
            <w:tcW w:w="391"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79"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7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75" w:type="pct"/>
            <w:tcMar>
              <w:left w:w="28" w:type="dxa"/>
              <w:right w:w="28" w:type="dxa"/>
            </w:tcMar>
            <w:vAlign w:val="center"/>
          </w:tcPr>
          <w:p w:rsidR="00C93DCE" w:rsidRPr="00E42709" w:rsidRDefault="00C93DCE" w:rsidP="00177FFB">
            <w:pPr>
              <w:widowControl/>
              <w:spacing w:line="200" w:lineRule="exact"/>
              <w:jc w:val="center"/>
              <w:rPr>
                <w:kern w:val="0"/>
                <w:szCs w:val="21"/>
              </w:rPr>
            </w:pPr>
          </w:p>
        </w:tc>
        <w:tc>
          <w:tcPr>
            <w:tcW w:w="348" w:type="pct"/>
            <w:tcMar>
              <w:left w:w="28" w:type="dxa"/>
              <w:right w:w="28" w:type="dxa"/>
            </w:tcMar>
            <w:vAlign w:val="center"/>
          </w:tcPr>
          <w:p w:rsidR="00C93DCE" w:rsidRPr="00E42709" w:rsidRDefault="00C93DCE" w:rsidP="00177FFB">
            <w:pPr>
              <w:jc w:val="center"/>
              <w:rPr>
                <w:color w:val="000000"/>
                <w:szCs w:val="21"/>
              </w:rPr>
            </w:pPr>
            <w:r>
              <w:rPr>
                <w:color w:val="000000"/>
                <w:szCs w:val="21"/>
              </w:rPr>
              <w:t>3</w:t>
            </w:r>
          </w:p>
        </w:tc>
        <w:tc>
          <w:tcPr>
            <w:tcW w:w="469" w:type="pct"/>
            <w:tcMar>
              <w:left w:w="28" w:type="dxa"/>
              <w:right w:w="28" w:type="dxa"/>
            </w:tcMar>
            <w:vAlign w:val="center"/>
          </w:tcPr>
          <w:p w:rsidR="00C93DCE" w:rsidRPr="00E42709" w:rsidRDefault="00C93DCE" w:rsidP="00177FFB">
            <w:pPr>
              <w:jc w:val="center"/>
              <w:rPr>
                <w:szCs w:val="21"/>
              </w:rPr>
            </w:pPr>
            <w:r>
              <w:rPr>
                <w:rFonts w:hint="eastAsia"/>
                <w:color w:val="000000"/>
                <w:szCs w:val="21"/>
              </w:rPr>
              <w:t>考查</w:t>
            </w:r>
          </w:p>
        </w:tc>
        <w:tc>
          <w:tcPr>
            <w:tcW w:w="437" w:type="pct"/>
            <w:tcMar>
              <w:left w:w="28" w:type="dxa"/>
              <w:right w:w="28" w:type="dxa"/>
            </w:tcMar>
            <w:vAlign w:val="center"/>
          </w:tcPr>
          <w:p w:rsidR="00C93DCE" w:rsidRPr="00E42709" w:rsidRDefault="00C93DCE" w:rsidP="00177FFB">
            <w:pPr>
              <w:jc w:val="center"/>
              <w:rPr>
                <w:szCs w:val="21"/>
              </w:rPr>
            </w:pPr>
            <w:r w:rsidRPr="00E42709">
              <w:rPr>
                <w:rFonts w:hint="eastAsia"/>
                <w:szCs w:val="21"/>
              </w:rPr>
              <w:t>教室</w:t>
            </w:r>
          </w:p>
        </w:tc>
      </w:tr>
      <w:tr w:rsidR="00C93DCE" w:rsidRPr="00E42709" w:rsidTr="00FA452E">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pPr>
              <w:rPr>
                <w:color w:val="000000"/>
                <w:szCs w:val="21"/>
              </w:rPr>
            </w:pPr>
            <w:r w:rsidRPr="00E42709">
              <w:rPr>
                <w:color w:val="000000"/>
                <w:szCs w:val="21"/>
              </w:rPr>
              <w:t>AL07162</w:t>
            </w:r>
            <w:r>
              <w:rPr>
                <w:color w:val="000000"/>
                <w:szCs w:val="21"/>
              </w:rPr>
              <w:t>0</w:t>
            </w:r>
          </w:p>
        </w:tc>
        <w:tc>
          <w:tcPr>
            <w:tcW w:w="1170" w:type="pct"/>
            <w:tcMar>
              <w:left w:w="28" w:type="dxa"/>
              <w:right w:w="28" w:type="dxa"/>
            </w:tcMar>
            <w:vAlign w:val="center"/>
          </w:tcPr>
          <w:p w:rsidR="00C93DCE" w:rsidRPr="00E42709" w:rsidRDefault="00C93DCE">
            <w:pPr>
              <w:rPr>
                <w:rFonts w:ascii="宋体" w:cs="宋体"/>
                <w:color w:val="000000"/>
                <w:szCs w:val="21"/>
              </w:rPr>
            </w:pPr>
            <w:r w:rsidRPr="00E42709">
              <w:rPr>
                <w:rFonts w:hint="eastAsia"/>
                <w:color w:val="000000"/>
                <w:szCs w:val="21"/>
              </w:rPr>
              <w:t>宏观经济学</w:t>
            </w:r>
          </w:p>
        </w:tc>
        <w:tc>
          <w:tcPr>
            <w:tcW w:w="391" w:type="pct"/>
            <w:tcMar>
              <w:left w:w="28" w:type="dxa"/>
              <w:right w:w="28" w:type="dxa"/>
            </w:tcMar>
            <w:vAlign w:val="center"/>
          </w:tcPr>
          <w:p w:rsidR="00C93DCE" w:rsidRPr="00E42709" w:rsidRDefault="00C93DCE">
            <w:pPr>
              <w:jc w:val="center"/>
              <w:rPr>
                <w:color w:val="000000"/>
                <w:szCs w:val="21"/>
              </w:rPr>
            </w:pPr>
            <w:r w:rsidRPr="00E42709">
              <w:rPr>
                <w:color w:val="000000"/>
                <w:szCs w:val="21"/>
              </w:rPr>
              <w:t>2.5</w:t>
            </w:r>
          </w:p>
        </w:tc>
        <w:tc>
          <w:tcPr>
            <w:tcW w:w="379" w:type="pct"/>
            <w:tcMar>
              <w:left w:w="28" w:type="dxa"/>
              <w:right w:w="28" w:type="dxa"/>
            </w:tcMar>
            <w:vAlign w:val="center"/>
          </w:tcPr>
          <w:p w:rsidR="00C93DCE" w:rsidRPr="00E42709" w:rsidRDefault="00C93DCE">
            <w:pPr>
              <w:jc w:val="center"/>
              <w:rPr>
                <w:color w:val="000000"/>
                <w:szCs w:val="21"/>
              </w:rPr>
            </w:pPr>
            <w:r w:rsidRPr="00E42709">
              <w:rPr>
                <w:color w:val="000000"/>
                <w:szCs w:val="21"/>
              </w:rPr>
              <w:t>40</w:t>
            </w:r>
          </w:p>
        </w:tc>
        <w:tc>
          <w:tcPr>
            <w:tcW w:w="376" w:type="pct"/>
            <w:tcMar>
              <w:left w:w="28" w:type="dxa"/>
              <w:right w:w="28" w:type="dxa"/>
            </w:tcMar>
            <w:vAlign w:val="center"/>
          </w:tcPr>
          <w:p w:rsidR="00C93DCE" w:rsidRPr="00E42709" w:rsidRDefault="00C93DCE">
            <w:pPr>
              <w:jc w:val="center"/>
              <w:rPr>
                <w:color w:val="000000"/>
                <w:szCs w:val="21"/>
              </w:rPr>
            </w:pPr>
            <w:r w:rsidRPr="00E42709">
              <w:rPr>
                <w:color w:val="000000"/>
                <w:szCs w:val="21"/>
              </w:rPr>
              <w:t>40</w:t>
            </w:r>
          </w:p>
        </w:tc>
        <w:tc>
          <w:tcPr>
            <w:tcW w:w="375" w:type="pct"/>
            <w:tcMar>
              <w:left w:w="28" w:type="dxa"/>
              <w:right w:w="28" w:type="dxa"/>
            </w:tcMar>
            <w:vAlign w:val="center"/>
          </w:tcPr>
          <w:p w:rsidR="00C93DCE" w:rsidRPr="00E42709" w:rsidRDefault="00C93DCE" w:rsidP="00422CA7">
            <w:pPr>
              <w:widowControl/>
              <w:spacing w:line="200" w:lineRule="exact"/>
              <w:jc w:val="center"/>
              <w:rPr>
                <w:kern w:val="0"/>
                <w:szCs w:val="21"/>
              </w:rPr>
            </w:pPr>
          </w:p>
        </w:tc>
        <w:tc>
          <w:tcPr>
            <w:tcW w:w="348" w:type="pct"/>
            <w:tcMar>
              <w:left w:w="28" w:type="dxa"/>
              <w:right w:w="28" w:type="dxa"/>
            </w:tcMar>
            <w:vAlign w:val="center"/>
          </w:tcPr>
          <w:p w:rsidR="00C93DCE" w:rsidRPr="00E42709" w:rsidRDefault="00C93DCE">
            <w:pPr>
              <w:jc w:val="center"/>
              <w:rPr>
                <w:color w:val="000000"/>
                <w:szCs w:val="21"/>
              </w:rPr>
            </w:pPr>
            <w:r w:rsidRPr="00E42709">
              <w:rPr>
                <w:color w:val="000000"/>
                <w:szCs w:val="21"/>
              </w:rPr>
              <w:t>3</w:t>
            </w:r>
          </w:p>
        </w:tc>
        <w:tc>
          <w:tcPr>
            <w:tcW w:w="469" w:type="pct"/>
            <w:tcMar>
              <w:left w:w="28" w:type="dxa"/>
              <w:right w:w="28" w:type="dxa"/>
            </w:tcMar>
            <w:vAlign w:val="center"/>
          </w:tcPr>
          <w:p w:rsidR="00C93DCE" w:rsidRPr="00E42709" w:rsidRDefault="00C93DCE" w:rsidP="00422CA7">
            <w:pPr>
              <w:jc w:val="center"/>
              <w:rPr>
                <w:szCs w:val="21"/>
              </w:rPr>
            </w:pPr>
            <w:r w:rsidRPr="00E42709">
              <w:rPr>
                <w:rFonts w:hint="eastAsia"/>
                <w:color w:val="000000"/>
                <w:szCs w:val="21"/>
              </w:rPr>
              <w:t>考查</w:t>
            </w:r>
          </w:p>
        </w:tc>
        <w:tc>
          <w:tcPr>
            <w:tcW w:w="437" w:type="pct"/>
            <w:tcMar>
              <w:left w:w="28" w:type="dxa"/>
              <w:right w:w="28" w:type="dxa"/>
            </w:tcMar>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rsidP="00F35A68">
            <w:pPr>
              <w:rPr>
                <w:color w:val="000000"/>
                <w:szCs w:val="21"/>
              </w:rPr>
            </w:pPr>
            <w:r w:rsidRPr="00E42709">
              <w:rPr>
                <w:color w:val="000000"/>
                <w:szCs w:val="21"/>
              </w:rPr>
              <w:t>AL07</w:t>
            </w:r>
            <w:r>
              <w:rPr>
                <w:color w:val="000000"/>
                <w:szCs w:val="21"/>
              </w:rPr>
              <w:t>2520</w:t>
            </w:r>
          </w:p>
        </w:tc>
        <w:tc>
          <w:tcPr>
            <w:tcW w:w="1170" w:type="pct"/>
            <w:tcMar>
              <w:left w:w="28" w:type="dxa"/>
              <w:right w:w="28" w:type="dxa"/>
            </w:tcMar>
            <w:vAlign w:val="center"/>
          </w:tcPr>
          <w:p w:rsidR="00C93DCE" w:rsidRPr="00E42709" w:rsidRDefault="00C93DCE">
            <w:pPr>
              <w:rPr>
                <w:rFonts w:ascii="宋体" w:cs="宋体"/>
                <w:color w:val="000000"/>
                <w:szCs w:val="21"/>
              </w:rPr>
            </w:pPr>
            <w:r w:rsidRPr="00E42709">
              <w:rPr>
                <w:rFonts w:hint="eastAsia"/>
                <w:color w:val="000000"/>
                <w:szCs w:val="21"/>
              </w:rPr>
              <w:t>金融学</w:t>
            </w:r>
          </w:p>
        </w:tc>
        <w:tc>
          <w:tcPr>
            <w:tcW w:w="391" w:type="pct"/>
            <w:tcMar>
              <w:left w:w="28" w:type="dxa"/>
              <w:right w:w="28" w:type="dxa"/>
            </w:tcMar>
            <w:vAlign w:val="center"/>
          </w:tcPr>
          <w:p w:rsidR="00C93DCE" w:rsidRPr="00E42709" w:rsidRDefault="00C93DCE">
            <w:pPr>
              <w:jc w:val="center"/>
              <w:rPr>
                <w:color w:val="000000"/>
                <w:szCs w:val="21"/>
              </w:rPr>
            </w:pPr>
            <w:r w:rsidRPr="00E42709">
              <w:rPr>
                <w:color w:val="000000"/>
                <w:szCs w:val="21"/>
              </w:rPr>
              <w:t>2.5</w:t>
            </w:r>
          </w:p>
        </w:tc>
        <w:tc>
          <w:tcPr>
            <w:tcW w:w="379" w:type="pct"/>
            <w:tcMar>
              <w:left w:w="28" w:type="dxa"/>
              <w:right w:w="28" w:type="dxa"/>
            </w:tcMar>
            <w:vAlign w:val="center"/>
          </w:tcPr>
          <w:p w:rsidR="00C93DCE" w:rsidRPr="00E42709" w:rsidRDefault="00C93DCE">
            <w:pPr>
              <w:jc w:val="center"/>
              <w:rPr>
                <w:color w:val="000000"/>
                <w:szCs w:val="21"/>
              </w:rPr>
            </w:pPr>
            <w:r w:rsidRPr="00E42709">
              <w:rPr>
                <w:color w:val="000000"/>
                <w:szCs w:val="21"/>
              </w:rPr>
              <w:t>40</w:t>
            </w:r>
          </w:p>
        </w:tc>
        <w:tc>
          <w:tcPr>
            <w:tcW w:w="376" w:type="pct"/>
            <w:tcMar>
              <w:left w:w="28" w:type="dxa"/>
              <w:right w:w="28" w:type="dxa"/>
            </w:tcMar>
            <w:vAlign w:val="center"/>
          </w:tcPr>
          <w:p w:rsidR="00C93DCE" w:rsidRPr="00E42709" w:rsidRDefault="00C93DCE">
            <w:pPr>
              <w:jc w:val="center"/>
              <w:rPr>
                <w:color w:val="000000"/>
                <w:szCs w:val="21"/>
              </w:rPr>
            </w:pPr>
            <w:r w:rsidRPr="00E42709">
              <w:rPr>
                <w:color w:val="000000"/>
                <w:szCs w:val="21"/>
              </w:rPr>
              <w:t>40</w:t>
            </w:r>
          </w:p>
        </w:tc>
        <w:tc>
          <w:tcPr>
            <w:tcW w:w="375" w:type="pct"/>
            <w:tcMar>
              <w:left w:w="28" w:type="dxa"/>
              <w:right w:w="28" w:type="dxa"/>
            </w:tcMar>
            <w:vAlign w:val="center"/>
          </w:tcPr>
          <w:p w:rsidR="00C93DCE" w:rsidRPr="00E42709" w:rsidRDefault="00C93DCE" w:rsidP="00422CA7">
            <w:pPr>
              <w:widowControl/>
              <w:spacing w:line="200" w:lineRule="exact"/>
              <w:jc w:val="center"/>
              <w:rPr>
                <w:kern w:val="0"/>
                <w:szCs w:val="21"/>
              </w:rPr>
            </w:pPr>
          </w:p>
        </w:tc>
        <w:tc>
          <w:tcPr>
            <w:tcW w:w="348" w:type="pct"/>
            <w:tcMar>
              <w:left w:w="28" w:type="dxa"/>
              <w:right w:w="28" w:type="dxa"/>
            </w:tcMar>
            <w:vAlign w:val="center"/>
          </w:tcPr>
          <w:p w:rsidR="00C93DCE" w:rsidRPr="00E42709" w:rsidRDefault="00C93DCE">
            <w:pPr>
              <w:jc w:val="center"/>
              <w:rPr>
                <w:color w:val="000000"/>
                <w:szCs w:val="21"/>
              </w:rPr>
            </w:pPr>
            <w:r>
              <w:rPr>
                <w:color w:val="000000"/>
                <w:szCs w:val="21"/>
              </w:rPr>
              <w:t>4</w:t>
            </w:r>
          </w:p>
        </w:tc>
        <w:tc>
          <w:tcPr>
            <w:tcW w:w="469" w:type="pct"/>
            <w:tcMar>
              <w:left w:w="28" w:type="dxa"/>
              <w:right w:w="28" w:type="dxa"/>
            </w:tcMar>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tcMar>
              <w:left w:w="28" w:type="dxa"/>
              <w:right w:w="28" w:type="dxa"/>
            </w:tcMar>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rsidP="00CC1854">
            <w:pPr>
              <w:rPr>
                <w:color w:val="000000"/>
                <w:szCs w:val="21"/>
              </w:rPr>
            </w:pPr>
            <w:r w:rsidRPr="00E42709">
              <w:rPr>
                <w:color w:val="000000"/>
                <w:szCs w:val="21"/>
              </w:rPr>
              <w:t>AL07</w:t>
            </w:r>
            <w:r>
              <w:rPr>
                <w:color w:val="000000"/>
                <w:szCs w:val="21"/>
              </w:rPr>
              <w:t>2530</w:t>
            </w:r>
          </w:p>
        </w:tc>
        <w:tc>
          <w:tcPr>
            <w:tcW w:w="1170" w:type="pct"/>
            <w:tcMar>
              <w:left w:w="28" w:type="dxa"/>
              <w:right w:w="28" w:type="dxa"/>
            </w:tcMar>
            <w:vAlign w:val="center"/>
          </w:tcPr>
          <w:p w:rsidR="00C93DCE" w:rsidRPr="00E42709" w:rsidRDefault="00C93DCE" w:rsidP="002B719D">
            <w:pPr>
              <w:rPr>
                <w:rFonts w:ascii="宋体" w:cs="宋体"/>
                <w:color w:val="000000"/>
                <w:szCs w:val="21"/>
              </w:rPr>
            </w:pPr>
            <w:r w:rsidRPr="00E42709">
              <w:rPr>
                <w:rFonts w:hint="eastAsia"/>
                <w:color w:val="000000"/>
                <w:szCs w:val="21"/>
              </w:rPr>
              <w:t>计量经济学</w:t>
            </w:r>
          </w:p>
        </w:tc>
        <w:tc>
          <w:tcPr>
            <w:tcW w:w="391" w:type="pct"/>
            <w:tcMar>
              <w:left w:w="28" w:type="dxa"/>
              <w:right w:w="28" w:type="dxa"/>
            </w:tcMar>
            <w:vAlign w:val="center"/>
          </w:tcPr>
          <w:p w:rsidR="00C93DCE" w:rsidRPr="00E42709" w:rsidRDefault="00C93DCE" w:rsidP="002B719D">
            <w:pPr>
              <w:jc w:val="center"/>
              <w:rPr>
                <w:color w:val="000000"/>
                <w:szCs w:val="21"/>
              </w:rPr>
            </w:pPr>
            <w:r w:rsidRPr="00E42709">
              <w:rPr>
                <w:color w:val="000000"/>
                <w:szCs w:val="21"/>
              </w:rPr>
              <w:t>2.5</w:t>
            </w:r>
          </w:p>
        </w:tc>
        <w:tc>
          <w:tcPr>
            <w:tcW w:w="379" w:type="pct"/>
            <w:tcMar>
              <w:left w:w="28" w:type="dxa"/>
              <w:right w:w="28" w:type="dxa"/>
            </w:tcMar>
            <w:vAlign w:val="center"/>
          </w:tcPr>
          <w:p w:rsidR="00C93DCE" w:rsidRPr="00E42709" w:rsidRDefault="00C93DCE" w:rsidP="002B719D">
            <w:pPr>
              <w:jc w:val="center"/>
              <w:rPr>
                <w:color w:val="000000"/>
                <w:szCs w:val="21"/>
              </w:rPr>
            </w:pPr>
            <w:r w:rsidRPr="00E42709">
              <w:rPr>
                <w:color w:val="000000"/>
                <w:szCs w:val="21"/>
              </w:rPr>
              <w:t>40</w:t>
            </w:r>
          </w:p>
        </w:tc>
        <w:tc>
          <w:tcPr>
            <w:tcW w:w="376" w:type="pct"/>
            <w:tcMar>
              <w:left w:w="28" w:type="dxa"/>
              <w:right w:w="28" w:type="dxa"/>
            </w:tcMar>
            <w:vAlign w:val="center"/>
          </w:tcPr>
          <w:p w:rsidR="00C93DCE" w:rsidRPr="00E42709" w:rsidRDefault="00C93DCE" w:rsidP="002B719D">
            <w:pPr>
              <w:jc w:val="center"/>
              <w:rPr>
                <w:color w:val="000000"/>
                <w:szCs w:val="21"/>
              </w:rPr>
            </w:pPr>
            <w:r w:rsidRPr="00E42709">
              <w:rPr>
                <w:color w:val="000000"/>
                <w:szCs w:val="21"/>
              </w:rPr>
              <w:t>40</w:t>
            </w:r>
          </w:p>
        </w:tc>
        <w:tc>
          <w:tcPr>
            <w:tcW w:w="375" w:type="pct"/>
            <w:tcMar>
              <w:left w:w="28" w:type="dxa"/>
              <w:right w:w="28" w:type="dxa"/>
            </w:tcMar>
            <w:vAlign w:val="center"/>
          </w:tcPr>
          <w:p w:rsidR="00C93DCE" w:rsidRPr="00E42709" w:rsidRDefault="00C93DCE" w:rsidP="002B719D">
            <w:pPr>
              <w:widowControl/>
              <w:spacing w:line="200" w:lineRule="exact"/>
              <w:jc w:val="center"/>
              <w:rPr>
                <w:kern w:val="0"/>
                <w:szCs w:val="21"/>
              </w:rPr>
            </w:pPr>
          </w:p>
        </w:tc>
        <w:tc>
          <w:tcPr>
            <w:tcW w:w="348" w:type="pct"/>
            <w:tcMar>
              <w:left w:w="28" w:type="dxa"/>
              <w:right w:w="28" w:type="dxa"/>
            </w:tcMar>
            <w:vAlign w:val="center"/>
          </w:tcPr>
          <w:p w:rsidR="00C93DCE" w:rsidRPr="00E42709" w:rsidRDefault="00C93DCE" w:rsidP="002B719D">
            <w:pPr>
              <w:jc w:val="center"/>
              <w:rPr>
                <w:color w:val="000000"/>
                <w:szCs w:val="21"/>
              </w:rPr>
            </w:pPr>
            <w:r>
              <w:rPr>
                <w:color w:val="000000"/>
                <w:szCs w:val="21"/>
              </w:rPr>
              <w:t>5</w:t>
            </w:r>
          </w:p>
        </w:tc>
        <w:tc>
          <w:tcPr>
            <w:tcW w:w="469" w:type="pct"/>
            <w:tcMar>
              <w:left w:w="28" w:type="dxa"/>
              <w:right w:w="28" w:type="dxa"/>
            </w:tcMar>
            <w:vAlign w:val="center"/>
          </w:tcPr>
          <w:p w:rsidR="00C93DCE" w:rsidRPr="00E42709" w:rsidRDefault="00C93DCE" w:rsidP="002B719D">
            <w:pPr>
              <w:jc w:val="center"/>
              <w:rPr>
                <w:szCs w:val="21"/>
              </w:rPr>
            </w:pPr>
            <w:r w:rsidRPr="00E42709">
              <w:rPr>
                <w:rFonts w:hint="eastAsia"/>
                <w:color w:val="000000"/>
                <w:szCs w:val="21"/>
              </w:rPr>
              <w:t>考查</w:t>
            </w:r>
          </w:p>
        </w:tc>
        <w:tc>
          <w:tcPr>
            <w:tcW w:w="437" w:type="pct"/>
            <w:tcMar>
              <w:left w:w="28" w:type="dxa"/>
              <w:right w:w="28" w:type="dxa"/>
            </w:tcMar>
            <w:vAlign w:val="center"/>
          </w:tcPr>
          <w:p w:rsidR="00C93DCE" w:rsidRPr="00E42709" w:rsidRDefault="00C93DCE" w:rsidP="002B719D">
            <w:pPr>
              <w:jc w:val="center"/>
              <w:rPr>
                <w:szCs w:val="21"/>
              </w:rPr>
            </w:pPr>
            <w:r w:rsidRPr="00E42709">
              <w:rPr>
                <w:rFonts w:hint="eastAsia"/>
                <w:szCs w:val="21"/>
              </w:rPr>
              <w:t>教室</w:t>
            </w:r>
          </w:p>
        </w:tc>
      </w:tr>
      <w:tr w:rsidR="00C93DCE" w:rsidRPr="00E42709" w:rsidTr="00FA452E">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pPr>
              <w:rPr>
                <w:color w:val="000000"/>
                <w:szCs w:val="21"/>
              </w:rPr>
            </w:pPr>
            <w:r w:rsidRPr="00E42709">
              <w:rPr>
                <w:color w:val="000000"/>
                <w:szCs w:val="21"/>
              </w:rPr>
              <w:t>AL07108</w:t>
            </w:r>
            <w:r>
              <w:rPr>
                <w:color w:val="000000"/>
                <w:szCs w:val="21"/>
              </w:rPr>
              <w:t>0</w:t>
            </w:r>
          </w:p>
        </w:tc>
        <w:tc>
          <w:tcPr>
            <w:tcW w:w="1170" w:type="pct"/>
            <w:tcMar>
              <w:left w:w="28" w:type="dxa"/>
              <w:right w:w="28" w:type="dxa"/>
            </w:tcMar>
            <w:vAlign w:val="center"/>
          </w:tcPr>
          <w:p w:rsidR="00C93DCE" w:rsidRPr="00E42709" w:rsidRDefault="00C93DCE">
            <w:pPr>
              <w:rPr>
                <w:rFonts w:ascii="宋体" w:cs="宋体"/>
                <w:color w:val="000000"/>
                <w:szCs w:val="21"/>
              </w:rPr>
            </w:pPr>
            <w:r w:rsidRPr="00E42709">
              <w:rPr>
                <w:rFonts w:hint="eastAsia"/>
                <w:color w:val="000000"/>
                <w:szCs w:val="21"/>
              </w:rPr>
              <w:t>财政学</w:t>
            </w:r>
          </w:p>
        </w:tc>
        <w:tc>
          <w:tcPr>
            <w:tcW w:w="391"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79"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7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75" w:type="pct"/>
            <w:tcMar>
              <w:left w:w="28" w:type="dxa"/>
              <w:right w:w="28" w:type="dxa"/>
            </w:tcMar>
            <w:vAlign w:val="center"/>
          </w:tcPr>
          <w:p w:rsidR="00C93DCE" w:rsidRPr="00E42709" w:rsidRDefault="00C93DCE" w:rsidP="00422CA7">
            <w:pPr>
              <w:widowControl/>
              <w:spacing w:line="200" w:lineRule="exact"/>
              <w:jc w:val="center"/>
              <w:rPr>
                <w:kern w:val="0"/>
                <w:szCs w:val="21"/>
              </w:rPr>
            </w:pPr>
          </w:p>
        </w:tc>
        <w:tc>
          <w:tcPr>
            <w:tcW w:w="348" w:type="pct"/>
            <w:tcMar>
              <w:left w:w="28" w:type="dxa"/>
              <w:right w:w="28" w:type="dxa"/>
            </w:tcMar>
            <w:vAlign w:val="center"/>
          </w:tcPr>
          <w:p w:rsidR="00C93DCE" w:rsidRPr="00E42709" w:rsidRDefault="00C93DCE">
            <w:pPr>
              <w:jc w:val="center"/>
              <w:rPr>
                <w:color w:val="000000"/>
                <w:szCs w:val="21"/>
              </w:rPr>
            </w:pPr>
            <w:r>
              <w:rPr>
                <w:color w:val="000000"/>
                <w:szCs w:val="21"/>
              </w:rPr>
              <w:t>5</w:t>
            </w:r>
          </w:p>
        </w:tc>
        <w:tc>
          <w:tcPr>
            <w:tcW w:w="469" w:type="pct"/>
            <w:tcMar>
              <w:left w:w="28" w:type="dxa"/>
              <w:right w:w="28" w:type="dxa"/>
            </w:tcMar>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tcMar>
              <w:left w:w="28" w:type="dxa"/>
              <w:right w:w="28" w:type="dxa"/>
            </w:tcMar>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pPr>
              <w:rPr>
                <w:color w:val="000000"/>
                <w:szCs w:val="21"/>
              </w:rPr>
            </w:pPr>
            <w:r w:rsidRPr="00E42709">
              <w:rPr>
                <w:color w:val="000000"/>
                <w:szCs w:val="21"/>
              </w:rPr>
              <w:t>AL12289</w:t>
            </w:r>
            <w:r>
              <w:rPr>
                <w:color w:val="000000"/>
                <w:szCs w:val="21"/>
              </w:rPr>
              <w:t>0</w:t>
            </w:r>
          </w:p>
        </w:tc>
        <w:tc>
          <w:tcPr>
            <w:tcW w:w="1170" w:type="pct"/>
            <w:tcMar>
              <w:left w:w="28" w:type="dxa"/>
              <w:right w:w="28" w:type="dxa"/>
            </w:tcMar>
            <w:vAlign w:val="center"/>
          </w:tcPr>
          <w:p w:rsidR="00C93DCE" w:rsidRPr="00E42709" w:rsidRDefault="00C93DCE">
            <w:pPr>
              <w:rPr>
                <w:rFonts w:ascii="宋体" w:cs="宋体"/>
                <w:color w:val="000000"/>
                <w:szCs w:val="21"/>
              </w:rPr>
            </w:pPr>
            <w:r w:rsidRPr="00E42709">
              <w:rPr>
                <w:rFonts w:hint="eastAsia"/>
                <w:color w:val="000000"/>
                <w:szCs w:val="21"/>
              </w:rPr>
              <w:t>财经写作</w:t>
            </w:r>
          </w:p>
        </w:tc>
        <w:tc>
          <w:tcPr>
            <w:tcW w:w="391"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79"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7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75" w:type="pct"/>
            <w:tcMar>
              <w:left w:w="28" w:type="dxa"/>
              <w:right w:w="28" w:type="dxa"/>
            </w:tcMar>
            <w:vAlign w:val="center"/>
          </w:tcPr>
          <w:p w:rsidR="00C93DCE" w:rsidRPr="00E42709" w:rsidRDefault="00C93DCE" w:rsidP="00177FFB">
            <w:pPr>
              <w:widowControl/>
              <w:spacing w:line="200" w:lineRule="exact"/>
              <w:jc w:val="center"/>
              <w:rPr>
                <w:kern w:val="0"/>
                <w:szCs w:val="21"/>
              </w:rPr>
            </w:pPr>
          </w:p>
        </w:tc>
        <w:tc>
          <w:tcPr>
            <w:tcW w:w="348" w:type="pct"/>
            <w:tcMar>
              <w:left w:w="28" w:type="dxa"/>
              <w:right w:w="28" w:type="dxa"/>
            </w:tcMar>
            <w:vAlign w:val="center"/>
          </w:tcPr>
          <w:p w:rsidR="00C93DCE" w:rsidRPr="00E42709" w:rsidRDefault="00C93DCE" w:rsidP="00177FFB">
            <w:pPr>
              <w:jc w:val="center"/>
              <w:rPr>
                <w:color w:val="000000"/>
                <w:szCs w:val="21"/>
              </w:rPr>
            </w:pPr>
            <w:r>
              <w:rPr>
                <w:color w:val="000000"/>
                <w:szCs w:val="21"/>
              </w:rPr>
              <w:t>6</w:t>
            </w:r>
          </w:p>
        </w:tc>
        <w:tc>
          <w:tcPr>
            <w:tcW w:w="469" w:type="pct"/>
            <w:tcMar>
              <w:left w:w="28" w:type="dxa"/>
              <w:right w:w="28" w:type="dxa"/>
            </w:tcMar>
            <w:vAlign w:val="center"/>
          </w:tcPr>
          <w:p w:rsidR="00C93DCE" w:rsidRPr="00E42709" w:rsidRDefault="00C93DCE" w:rsidP="00177FFB">
            <w:pPr>
              <w:jc w:val="center"/>
              <w:rPr>
                <w:szCs w:val="21"/>
              </w:rPr>
            </w:pPr>
            <w:r w:rsidRPr="00E42709">
              <w:rPr>
                <w:rFonts w:hint="eastAsia"/>
                <w:color w:val="000000"/>
                <w:szCs w:val="21"/>
              </w:rPr>
              <w:t>考查</w:t>
            </w:r>
          </w:p>
        </w:tc>
        <w:tc>
          <w:tcPr>
            <w:tcW w:w="437" w:type="pct"/>
            <w:tcMar>
              <w:left w:w="28" w:type="dxa"/>
              <w:right w:w="28" w:type="dxa"/>
            </w:tcMar>
            <w:vAlign w:val="center"/>
          </w:tcPr>
          <w:p w:rsidR="00C93DCE" w:rsidRPr="00E42709" w:rsidRDefault="00C93DCE" w:rsidP="00177FFB">
            <w:pPr>
              <w:jc w:val="center"/>
              <w:rPr>
                <w:szCs w:val="21"/>
              </w:rPr>
            </w:pPr>
            <w:r w:rsidRPr="00E42709">
              <w:rPr>
                <w:rFonts w:hint="eastAsia"/>
                <w:szCs w:val="21"/>
              </w:rPr>
              <w:t>教室</w:t>
            </w:r>
          </w:p>
        </w:tc>
      </w:tr>
      <w:tr w:rsidR="00C93DCE" w:rsidRPr="00E42709" w:rsidTr="00FA452E">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707" w:type="pct"/>
            <w:tcMar>
              <w:left w:w="28" w:type="dxa"/>
              <w:right w:w="28" w:type="dxa"/>
            </w:tcMar>
            <w:vAlign w:val="center"/>
          </w:tcPr>
          <w:p w:rsidR="00C93DCE" w:rsidRPr="00E42709" w:rsidRDefault="00C93DCE">
            <w:pPr>
              <w:rPr>
                <w:color w:val="000000"/>
                <w:szCs w:val="21"/>
              </w:rPr>
            </w:pPr>
            <w:r w:rsidRPr="00AC6E7E">
              <w:rPr>
                <w:color w:val="000000"/>
                <w:szCs w:val="21"/>
              </w:rPr>
              <w:t>AL072920</w:t>
            </w:r>
          </w:p>
        </w:tc>
        <w:tc>
          <w:tcPr>
            <w:tcW w:w="1170" w:type="pct"/>
            <w:tcMar>
              <w:left w:w="28" w:type="dxa"/>
              <w:right w:w="28" w:type="dxa"/>
            </w:tcMar>
            <w:vAlign w:val="center"/>
          </w:tcPr>
          <w:p w:rsidR="00C93DCE" w:rsidRPr="00E42709" w:rsidRDefault="00C93DCE">
            <w:pPr>
              <w:rPr>
                <w:rFonts w:ascii="宋体" w:cs="宋体"/>
                <w:color w:val="000000"/>
                <w:szCs w:val="21"/>
              </w:rPr>
            </w:pPr>
            <w:r w:rsidRPr="00E42709">
              <w:rPr>
                <w:rFonts w:hint="eastAsia"/>
                <w:color w:val="000000"/>
                <w:szCs w:val="21"/>
              </w:rPr>
              <w:t>社会保障学</w:t>
            </w:r>
          </w:p>
        </w:tc>
        <w:tc>
          <w:tcPr>
            <w:tcW w:w="391" w:type="pct"/>
            <w:tcMar>
              <w:left w:w="28" w:type="dxa"/>
              <w:right w:w="28" w:type="dxa"/>
            </w:tcMar>
            <w:vAlign w:val="center"/>
          </w:tcPr>
          <w:p w:rsidR="00C93DCE" w:rsidRPr="00E42709" w:rsidRDefault="00C93DCE" w:rsidP="00766CDB">
            <w:pPr>
              <w:jc w:val="center"/>
              <w:rPr>
                <w:color w:val="000000"/>
                <w:szCs w:val="21"/>
              </w:rPr>
            </w:pPr>
            <w:r w:rsidRPr="00E42709">
              <w:rPr>
                <w:color w:val="000000"/>
                <w:szCs w:val="21"/>
              </w:rPr>
              <w:t>2</w:t>
            </w:r>
          </w:p>
        </w:tc>
        <w:tc>
          <w:tcPr>
            <w:tcW w:w="379" w:type="pct"/>
            <w:tcMar>
              <w:left w:w="28" w:type="dxa"/>
              <w:right w:w="28" w:type="dxa"/>
            </w:tcMar>
            <w:vAlign w:val="center"/>
          </w:tcPr>
          <w:p w:rsidR="00C93DCE" w:rsidRPr="00E42709" w:rsidRDefault="00C93DCE" w:rsidP="00766CDB">
            <w:pPr>
              <w:jc w:val="center"/>
              <w:rPr>
                <w:color w:val="000000"/>
                <w:szCs w:val="21"/>
              </w:rPr>
            </w:pPr>
            <w:r w:rsidRPr="00E42709">
              <w:rPr>
                <w:color w:val="000000"/>
                <w:szCs w:val="21"/>
              </w:rPr>
              <w:t>32</w:t>
            </w:r>
          </w:p>
        </w:tc>
        <w:tc>
          <w:tcPr>
            <w:tcW w:w="376" w:type="pct"/>
            <w:tcMar>
              <w:left w:w="28" w:type="dxa"/>
              <w:right w:w="28" w:type="dxa"/>
            </w:tcMar>
            <w:vAlign w:val="center"/>
          </w:tcPr>
          <w:p w:rsidR="00C93DCE" w:rsidRPr="00E42709" w:rsidRDefault="00C93DCE" w:rsidP="00766CDB">
            <w:pPr>
              <w:jc w:val="center"/>
              <w:rPr>
                <w:color w:val="000000"/>
                <w:szCs w:val="21"/>
              </w:rPr>
            </w:pPr>
            <w:r w:rsidRPr="00E42709">
              <w:rPr>
                <w:color w:val="000000"/>
                <w:szCs w:val="21"/>
              </w:rPr>
              <w:t>32</w:t>
            </w:r>
          </w:p>
        </w:tc>
        <w:tc>
          <w:tcPr>
            <w:tcW w:w="375" w:type="pct"/>
            <w:tcMar>
              <w:left w:w="28" w:type="dxa"/>
              <w:right w:w="28" w:type="dxa"/>
            </w:tcMar>
            <w:vAlign w:val="center"/>
          </w:tcPr>
          <w:p w:rsidR="00C93DCE" w:rsidRPr="00E42709" w:rsidRDefault="00C93DCE" w:rsidP="00422CA7">
            <w:pPr>
              <w:jc w:val="center"/>
              <w:rPr>
                <w:szCs w:val="21"/>
              </w:rPr>
            </w:pPr>
          </w:p>
        </w:tc>
        <w:tc>
          <w:tcPr>
            <w:tcW w:w="348" w:type="pct"/>
            <w:tcMar>
              <w:left w:w="28" w:type="dxa"/>
              <w:right w:w="28" w:type="dxa"/>
            </w:tcMar>
            <w:vAlign w:val="center"/>
          </w:tcPr>
          <w:p w:rsidR="00C93DCE" w:rsidRPr="00E42709" w:rsidRDefault="00C93DCE">
            <w:pPr>
              <w:jc w:val="center"/>
              <w:rPr>
                <w:color w:val="000000"/>
                <w:szCs w:val="21"/>
              </w:rPr>
            </w:pPr>
            <w:r w:rsidRPr="00E42709">
              <w:rPr>
                <w:color w:val="000000"/>
                <w:szCs w:val="21"/>
              </w:rPr>
              <w:t>6</w:t>
            </w:r>
          </w:p>
        </w:tc>
        <w:tc>
          <w:tcPr>
            <w:tcW w:w="469" w:type="pct"/>
            <w:tcMar>
              <w:left w:w="28" w:type="dxa"/>
              <w:right w:w="28" w:type="dxa"/>
            </w:tcMar>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tcMar>
              <w:left w:w="28" w:type="dxa"/>
              <w:right w:w="28" w:type="dxa"/>
            </w:tcMar>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766CDB">
        <w:trPr>
          <w:trHeight w:val="353"/>
        </w:trPr>
        <w:tc>
          <w:tcPr>
            <w:tcW w:w="348" w:type="pct"/>
            <w:vMerge/>
            <w:tcMar>
              <w:left w:w="28" w:type="dxa"/>
              <w:right w:w="28" w:type="dxa"/>
            </w:tcMar>
            <w:vAlign w:val="center"/>
          </w:tcPr>
          <w:p w:rsidR="00C93DCE" w:rsidRPr="00E42709" w:rsidRDefault="00C93DCE" w:rsidP="00351FB1">
            <w:pPr>
              <w:spacing w:line="240" w:lineRule="exact"/>
              <w:jc w:val="center"/>
              <w:rPr>
                <w:szCs w:val="21"/>
              </w:rPr>
            </w:pPr>
          </w:p>
        </w:tc>
        <w:tc>
          <w:tcPr>
            <w:tcW w:w="1877" w:type="pct"/>
            <w:gridSpan w:val="2"/>
            <w:tcMar>
              <w:left w:w="28" w:type="dxa"/>
              <w:right w:w="28" w:type="dxa"/>
            </w:tcMar>
            <w:vAlign w:val="center"/>
          </w:tcPr>
          <w:p w:rsidR="00C93DCE" w:rsidRPr="00E42709" w:rsidRDefault="00C93DCE" w:rsidP="00836CDA">
            <w:pPr>
              <w:spacing w:line="180" w:lineRule="auto"/>
              <w:jc w:val="center"/>
              <w:rPr>
                <w:rFonts w:ascii="宋体" w:cs="宋体"/>
                <w:szCs w:val="21"/>
              </w:rPr>
            </w:pPr>
            <w:r w:rsidRPr="00E42709">
              <w:rPr>
                <w:rFonts w:ascii="宋体" w:hAnsi="宋体" w:cs="宋体" w:hint="eastAsia"/>
                <w:szCs w:val="21"/>
              </w:rPr>
              <w:t>小计</w:t>
            </w:r>
          </w:p>
        </w:tc>
        <w:tc>
          <w:tcPr>
            <w:tcW w:w="391" w:type="pct"/>
            <w:tcMar>
              <w:left w:w="28" w:type="dxa"/>
              <w:right w:w="28" w:type="dxa"/>
            </w:tcMar>
            <w:vAlign w:val="center"/>
          </w:tcPr>
          <w:p w:rsidR="00C93DCE" w:rsidRDefault="00C93DCE" w:rsidP="00766CDB">
            <w:pPr>
              <w:jc w:val="center"/>
              <w:rPr>
                <w:rFonts w:ascii="宋体" w:cs="宋体"/>
                <w:color w:val="000000"/>
                <w:sz w:val="22"/>
                <w:szCs w:val="22"/>
              </w:rPr>
            </w:pPr>
            <w:r>
              <w:rPr>
                <w:color w:val="000000"/>
                <w:sz w:val="22"/>
                <w:szCs w:val="22"/>
              </w:rPr>
              <w:t>30</w:t>
            </w:r>
          </w:p>
        </w:tc>
        <w:tc>
          <w:tcPr>
            <w:tcW w:w="379" w:type="pct"/>
            <w:tcMar>
              <w:left w:w="28" w:type="dxa"/>
              <w:right w:w="28" w:type="dxa"/>
            </w:tcMar>
            <w:vAlign w:val="center"/>
          </w:tcPr>
          <w:p w:rsidR="00C93DCE" w:rsidRDefault="00C93DCE" w:rsidP="00766CDB">
            <w:pPr>
              <w:jc w:val="center"/>
              <w:rPr>
                <w:rFonts w:ascii="宋体" w:cs="宋体"/>
                <w:color w:val="000000"/>
                <w:sz w:val="22"/>
                <w:szCs w:val="22"/>
              </w:rPr>
            </w:pPr>
            <w:r>
              <w:rPr>
                <w:color w:val="000000"/>
                <w:sz w:val="22"/>
                <w:szCs w:val="22"/>
              </w:rPr>
              <w:t>480</w:t>
            </w:r>
          </w:p>
        </w:tc>
        <w:tc>
          <w:tcPr>
            <w:tcW w:w="376" w:type="pct"/>
            <w:tcMar>
              <w:left w:w="28" w:type="dxa"/>
              <w:right w:w="28" w:type="dxa"/>
            </w:tcMar>
            <w:vAlign w:val="center"/>
          </w:tcPr>
          <w:p w:rsidR="00C93DCE" w:rsidRDefault="00C93DCE">
            <w:pPr>
              <w:jc w:val="center"/>
              <w:rPr>
                <w:color w:val="000000"/>
                <w:szCs w:val="21"/>
              </w:rPr>
            </w:pPr>
            <w:r>
              <w:rPr>
                <w:color w:val="000000"/>
                <w:szCs w:val="21"/>
              </w:rPr>
              <w:t>480</w:t>
            </w:r>
          </w:p>
        </w:tc>
        <w:tc>
          <w:tcPr>
            <w:tcW w:w="375" w:type="pct"/>
            <w:tcMar>
              <w:left w:w="28" w:type="dxa"/>
              <w:right w:w="28" w:type="dxa"/>
            </w:tcMar>
            <w:vAlign w:val="center"/>
          </w:tcPr>
          <w:p w:rsidR="00C93DCE" w:rsidRPr="00E42709" w:rsidRDefault="00C93DCE">
            <w:pPr>
              <w:jc w:val="center"/>
              <w:rPr>
                <w:color w:val="000000"/>
                <w:szCs w:val="21"/>
              </w:rPr>
            </w:pPr>
          </w:p>
        </w:tc>
        <w:tc>
          <w:tcPr>
            <w:tcW w:w="1254" w:type="pct"/>
            <w:gridSpan w:val="3"/>
            <w:tcMar>
              <w:left w:w="28" w:type="dxa"/>
              <w:right w:w="28" w:type="dxa"/>
            </w:tcMar>
            <w:vAlign w:val="center"/>
          </w:tcPr>
          <w:p w:rsidR="00C93DCE" w:rsidRPr="00E42709" w:rsidRDefault="00C93DCE" w:rsidP="00422CA7">
            <w:pPr>
              <w:jc w:val="center"/>
              <w:rPr>
                <w:szCs w:val="21"/>
              </w:rPr>
            </w:pPr>
            <w:r w:rsidRPr="00E42709">
              <w:rPr>
                <w:szCs w:val="21"/>
              </w:rPr>
              <w:t>——</w:t>
            </w:r>
          </w:p>
        </w:tc>
      </w:tr>
      <w:tr w:rsidR="00C93DCE" w:rsidRPr="00E42709" w:rsidTr="00FA452E">
        <w:trPr>
          <w:trHeight w:val="353"/>
        </w:trPr>
        <w:tc>
          <w:tcPr>
            <w:tcW w:w="348" w:type="pct"/>
            <w:vMerge w:val="restart"/>
            <w:tcMar>
              <w:left w:w="28" w:type="dxa"/>
              <w:right w:w="28" w:type="dxa"/>
            </w:tcMar>
            <w:vAlign w:val="center"/>
          </w:tcPr>
          <w:p w:rsidR="00C93DCE" w:rsidRPr="00E42709" w:rsidRDefault="00C93DCE" w:rsidP="007349BF">
            <w:pPr>
              <w:spacing w:line="240" w:lineRule="exact"/>
              <w:jc w:val="center"/>
              <w:rPr>
                <w:szCs w:val="21"/>
              </w:rPr>
            </w:pPr>
            <w:r w:rsidRPr="00E42709">
              <w:rPr>
                <w:rFonts w:hint="eastAsia"/>
                <w:szCs w:val="21"/>
              </w:rPr>
              <w:t>专业</w:t>
            </w:r>
          </w:p>
          <w:p w:rsidR="00C93DCE" w:rsidRPr="00E42709" w:rsidRDefault="00C93DCE" w:rsidP="007349BF">
            <w:pPr>
              <w:spacing w:line="240" w:lineRule="exact"/>
              <w:jc w:val="center"/>
              <w:rPr>
                <w:szCs w:val="21"/>
              </w:rPr>
            </w:pPr>
            <w:r w:rsidRPr="00E42709">
              <w:rPr>
                <w:rFonts w:hint="eastAsia"/>
                <w:szCs w:val="21"/>
              </w:rPr>
              <w:t>核心</w:t>
            </w:r>
          </w:p>
          <w:p w:rsidR="00C93DCE" w:rsidRPr="00E42709" w:rsidRDefault="00C93DCE" w:rsidP="007349BF">
            <w:pPr>
              <w:spacing w:line="240" w:lineRule="exact"/>
              <w:jc w:val="center"/>
              <w:rPr>
                <w:szCs w:val="21"/>
              </w:rPr>
            </w:pPr>
            <w:r w:rsidRPr="00E42709">
              <w:rPr>
                <w:rFonts w:hint="eastAsia"/>
                <w:szCs w:val="21"/>
              </w:rPr>
              <w:t>课程</w:t>
            </w:r>
          </w:p>
        </w:tc>
        <w:tc>
          <w:tcPr>
            <w:tcW w:w="707" w:type="pct"/>
            <w:tcMar>
              <w:left w:w="28" w:type="dxa"/>
              <w:right w:w="28" w:type="dxa"/>
            </w:tcMar>
            <w:vAlign w:val="bottom"/>
          </w:tcPr>
          <w:p w:rsidR="00C93DCE" w:rsidRPr="00E42709" w:rsidRDefault="00C93DCE" w:rsidP="00AC6E7E">
            <w:pPr>
              <w:jc w:val="left"/>
              <w:rPr>
                <w:szCs w:val="21"/>
              </w:rPr>
            </w:pPr>
            <w:r w:rsidRPr="00E42709">
              <w:rPr>
                <w:szCs w:val="21"/>
              </w:rPr>
              <w:t>AL07258</w:t>
            </w:r>
            <w:r>
              <w:rPr>
                <w:szCs w:val="21"/>
              </w:rPr>
              <w:t>0</w:t>
            </w:r>
          </w:p>
        </w:tc>
        <w:tc>
          <w:tcPr>
            <w:tcW w:w="1170" w:type="pct"/>
            <w:tcMar>
              <w:left w:w="28" w:type="dxa"/>
              <w:right w:w="28" w:type="dxa"/>
            </w:tcMar>
            <w:vAlign w:val="center"/>
          </w:tcPr>
          <w:p w:rsidR="00C93DCE" w:rsidRPr="00E42709" w:rsidRDefault="00C93DCE" w:rsidP="007349BF">
            <w:pPr>
              <w:rPr>
                <w:rFonts w:ascii="宋体" w:cs="宋体"/>
                <w:color w:val="000000"/>
                <w:szCs w:val="21"/>
              </w:rPr>
            </w:pPr>
            <w:r w:rsidRPr="00E42709">
              <w:rPr>
                <w:rFonts w:hint="eastAsia"/>
                <w:color w:val="000000"/>
                <w:szCs w:val="21"/>
              </w:rPr>
              <w:t>保险学</w:t>
            </w:r>
          </w:p>
        </w:tc>
        <w:tc>
          <w:tcPr>
            <w:tcW w:w="391" w:type="pct"/>
            <w:tcMar>
              <w:left w:w="28" w:type="dxa"/>
              <w:right w:w="28" w:type="dxa"/>
            </w:tcMar>
            <w:vAlign w:val="center"/>
          </w:tcPr>
          <w:p w:rsidR="00C93DCE" w:rsidRPr="00E42709" w:rsidRDefault="00C93DCE">
            <w:pPr>
              <w:jc w:val="center"/>
              <w:rPr>
                <w:color w:val="000000"/>
                <w:szCs w:val="21"/>
              </w:rPr>
            </w:pPr>
            <w:r w:rsidRPr="00E42709">
              <w:rPr>
                <w:color w:val="000000"/>
                <w:szCs w:val="21"/>
              </w:rPr>
              <w:t>3.5</w:t>
            </w:r>
          </w:p>
        </w:tc>
        <w:tc>
          <w:tcPr>
            <w:tcW w:w="379" w:type="pct"/>
            <w:tcMar>
              <w:left w:w="28" w:type="dxa"/>
              <w:right w:w="28" w:type="dxa"/>
            </w:tcMar>
            <w:vAlign w:val="center"/>
          </w:tcPr>
          <w:p w:rsidR="00C93DCE" w:rsidRPr="00E42709" w:rsidRDefault="00C93DCE">
            <w:pPr>
              <w:jc w:val="center"/>
              <w:rPr>
                <w:color w:val="000000"/>
                <w:szCs w:val="21"/>
              </w:rPr>
            </w:pPr>
            <w:r w:rsidRPr="00E42709">
              <w:rPr>
                <w:color w:val="000000"/>
                <w:szCs w:val="21"/>
              </w:rPr>
              <w:t>56</w:t>
            </w:r>
          </w:p>
        </w:tc>
        <w:tc>
          <w:tcPr>
            <w:tcW w:w="376" w:type="pct"/>
            <w:tcMar>
              <w:left w:w="28" w:type="dxa"/>
              <w:right w:w="28" w:type="dxa"/>
            </w:tcMar>
            <w:vAlign w:val="center"/>
          </w:tcPr>
          <w:p w:rsidR="00C93DCE" w:rsidRPr="00E42709" w:rsidRDefault="00C93DCE">
            <w:pPr>
              <w:jc w:val="center"/>
              <w:rPr>
                <w:color w:val="000000"/>
                <w:szCs w:val="21"/>
              </w:rPr>
            </w:pPr>
            <w:r w:rsidRPr="00E42709">
              <w:rPr>
                <w:color w:val="000000"/>
                <w:szCs w:val="21"/>
              </w:rPr>
              <w:t>56</w:t>
            </w:r>
          </w:p>
        </w:tc>
        <w:tc>
          <w:tcPr>
            <w:tcW w:w="375" w:type="pct"/>
            <w:tcMar>
              <w:left w:w="28" w:type="dxa"/>
              <w:right w:w="28" w:type="dxa"/>
            </w:tcMar>
            <w:vAlign w:val="center"/>
          </w:tcPr>
          <w:p w:rsidR="00C93DCE" w:rsidRPr="00E42709" w:rsidRDefault="00C93DCE" w:rsidP="00422CA7">
            <w:pPr>
              <w:jc w:val="center"/>
              <w:rPr>
                <w:szCs w:val="21"/>
              </w:rPr>
            </w:pPr>
          </w:p>
        </w:tc>
        <w:tc>
          <w:tcPr>
            <w:tcW w:w="348" w:type="pct"/>
            <w:tcMar>
              <w:left w:w="28" w:type="dxa"/>
              <w:right w:w="28" w:type="dxa"/>
            </w:tcMar>
            <w:vAlign w:val="center"/>
          </w:tcPr>
          <w:p w:rsidR="00C93DCE" w:rsidRPr="00E42709" w:rsidRDefault="00C93DCE">
            <w:pPr>
              <w:jc w:val="center"/>
              <w:rPr>
                <w:color w:val="000000"/>
                <w:szCs w:val="21"/>
              </w:rPr>
            </w:pPr>
            <w:r w:rsidRPr="00E42709">
              <w:rPr>
                <w:color w:val="000000"/>
                <w:szCs w:val="21"/>
              </w:rPr>
              <w:t>1</w:t>
            </w:r>
          </w:p>
        </w:tc>
        <w:tc>
          <w:tcPr>
            <w:tcW w:w="469" w:type="pct"/>
            <w:tcMar>
              <w:left w:w="28" w:type="dxa"/>
              <w:right w:w="28" w:type="dxa"/>
            </w:tcMar>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tcMar>
              <w:left w:w="28" w:type="dxa"/>
              <w:right w:w="28" w:type="dxa"/>
            </w:tcMar>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bottom"/>
          </w:tcPr>
          <w:p w:rsidR="00C93DCE" w:rsidRPr="00E42709" w:rsidRDefault="00C93DCE" w:rsidP="00CC1086">
            <w:pPr>
              <w:jc w:val="left"/>
              <w:rPr>
                <w:szCs w:val="21"/>
              </w:rPr>
            </w:pPr>
            <w:r w:rsidRPr="00E42709">
              <w:rPr>
                <w:szCs w:val="21"/>
              </w:rPr>
              <w:t>AL07223</w:t>
            </w:r>
            <w:r>
              <w:rPr>
                <w:szCs w:val="21"/>
              </w:rPr>
              <w:t>0</w:t>
            </w:r>
          </w:p>
        </w:tc>
        <w:tc>
          <w:tcPr>
            <w:tcW w:w="1170" w:type="pct"/>
            <w:vAlign w:val="center"/>
          </w:tcPr>
          <w:p w:rsidR="00C93DCE" w:rsidRPr="00E42709" w:rsidRDefault="00C93DCE" w:rsidP="00EF5BDB">
            <w:pPr>
              <w:rPr>
                <w:rFonts w:ascii="宋体" w:cs="宋体"/>
                <w:color w:val="000000"/>
                <w:szCs w:val="21"/>
              </w:rPr>
            </w:pPr>
            <w:r w:rsidRPr="00E42709">
              <w:rPr>
                <w:rFonts w:hint="eastAsia"/>
                <w:color w:val="000000"/>
                <w:szCs w:val="21"/>
              </w:rPr>
              <w:t>人身保险</w:t>
            </w:r>
          </w:p>
        </w:tc>
        <w:tc>
          <w:tcPr>
            <w:tcW w:w="391" w:type="pct"/>
            <w:vAlign w:val="center"/>
          </w:tcPr>
          <w:p w:rsidR="00C93DCE" w:rsidRPr="00E42709" w:rsidRDefault="00C93DCE">
            <w:pPr>
              <w:jc w:val="center"/>
              <w:rPr>
                <w:color w:val="000000"/>
                <w:szCs w:val="21"/>
              </w:rPr>
            </w:pPr>
            <w:r w:rsidRPr="00E42709">
              <w:rPr>
                <w:color w:val="000000"/>
                <w:szCs w:val="21"/>
              </w:rPr>
              <w:t>3.5</w:t>
            </w:r>
          </w:p>
        </w:tc>
        <w:tc>
          <w:tcPr>
            <w:tcW w:w="379" w:type="pct"/>
            <w:vAlign w:val="center"/>
          </w:tcPr>
          <w:p w:rsidR="00C93DCE" w:rsidRPr="00E42709" w:rsidRDefault="00C93DCE">
            <w:pPr>
              <w:jc w:val="center"/>
              <w:rPr>
                <w:color w:val="000000"/>
                <w:szCs w:val="21"/>
              </w:rPr>
            </w:pPr>
            <w:r w:rsidRPr="00E42709">
              <w:rPr>
                <w:color w:val="000000"/>
                <w:szCs w:val="21"/>
              </w:rPr>
              <w:t>56</w:t>
            </w:r>
          </w:p>
        </w:tc>
        <w:tc>
          <w:tcPr>
            <w:tcW w:w="376" w:type="pct"/>
            <w:vAlign w:val="center"/>
          </w:tcPr>
          <w:p w:rsidR="00C93DCE" w:rsidRPr="00E42709" w:rsidRDefault="00C93DCE">
            <w:pPr>
              <w:jc w:val="center"/>
              <w:rPr>
                <w:color w:val="000000"/>
                <w:szCs w:val="21"/>
              </w:rPr>
            </w:pPr>
            <w:r w:rsidRPr="00E42709">
              <w:rPr>
                <w:color w:val="000000"/>
                <w:szCs w:val="21"/>
              </w:rPr>
              <w:t>56</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2</w:t>
            </w:r>
          </w:p>
        </w:tc>
        <w:tc>
          <w:tcPr>
            <w:tcW w:w="469" w:type="pct"/>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bottom"/>
          </w:tcPr>
          <w:p w:rsidR="00C93DCE" w:rsidRPr="00E42709" w:rsidRDefault="00C93DCE" w:rsidP="00CC1086">
            <w:pPr>
              <w:jc w:val="left"/>
              <w:rPr>
                <w:szCs w:val="21"/>
              </w:rPr>
            </w:pPr>
            <w:r w:rsidRPr="00E42709">
              <w:rPr>
                <w:szCs w:val="21"/>
              </w:rPr>
              <w:t>AL07224</w:t>
            </w:r>
            <w:r>
              <w:rPr>
                <w:szCs w:val="21"/>
              </w:rPr>
              <w:t>0</w:t>
            </w:r>
          </w:p>
        </w:tc>
        <w:tc>
          <w:tcPr>
            <w:tcW w:w="1170" w:type="pct"/>
            <w:vAlign w:val="center"/>
          </w:tcPr>
          <w:p w:rsidR="00C93DCE" w:rsidRPr="00E42709" w:rsidRDefault="00C93DCE" w:rsidP="00EF5BDB">
            <w:pPr>
              <w:rPr>
                <w:rFonts w:ascii="宋体" w:cs="宋体"/>
                <w:color w:val="000000"/>
                <w:szCs w:val="21"/>
              </w:rPr>
            </w:pPr>
            <w:r w:rsidRPr="00E42709">
              <w:rPr>
                <w:rFonts w:hint="eastAsia"/>
                <w:color w:val="000000"/>
                <w:szCs w:val="21"/>
              </w:rPr>
              <w:t>财产与责任保险</w:t>
            </w:r>
          </w:p>
        </w:tc>
        <w:tc>
          <w:tcPr>
            <w:tcW w:w="391" w:type="pct"/>
            <w:vAlign w:val="center"/>
          </w:tcPr>
          <w:p w:rsidR="00C93DCE" w:rsidRPr="00E42709" w:rsidRDefault="00C93DCE">
            <w:pPr>
              <w:jc w:val="center"/>
              <w:rPr>
                <w:color w:val="000000"/>
                <w:szCs w:val="21"/>
              </w:rPr>
            </w:pPr>
            <w:r w:rsidRPr="00E42709">
              <w:rPr>
                <w:color w:val="000000"/>
                <w:szCs w:val="21"/>
              </w:rPr>
              <w:t>3.5</w:t>
            </w:r>
          </w:p>
        </w:tc>
        <w:tc>
          <w:tcPr>
            <w:tcW w:w="379" w:type="pct"/>
            <w:vAlign w:val="center"/>
          </w:tcPr>
          <w:p w:rsidR="00C93DCE" w:rsidRPr="00E42709" w:rsidRDefault="00C93DCE">
            <w:pPr>
              <w:jc w:val="center"/>
              <w:rPr>
                <w:color w:val="000000"/>
                <w:szCs w:val="21"/>
              </w:rPr>
            </w:pPr>
            <w:r w:rsidRPr="00E42709">
              <w:rPr>
                <w:color w:val="000000"/>
                <w:szCs w:val="21"/>
              </w:rPr>
              <w:t>56</w:t>
            </w:r>
          </w:p>
        </w:tc>
        <w:tc>
          <w:tcPr>
            <w:tcW w:w="376" w:type="pct"/>
            <w:vAlign w:val="center"/>
          </w:tcPr>
          <w:p w:rsidR="00C93DCE" w:rsidRPr="00E42709" w:rsidRDefault="00C93DCE">
            <w:pPr>
              <w:jc w:val="center"/>
              <w:rPr>
                <w:color w:val="000000"/>
                <w:szCs w:val="21"/>
              </w:rPr>
            </w:pPr>
            <w:r w:rsidRPr="00E42709">
              <w:rPr>
                <w:color w:val="000000"/>
                <w:szCs w:val="21"/>
              </w:rPr>
              <w:t>56</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3</w:t>
            </w:r>
          </w:p>
        </w:tc>
        <w:tc>
          <w:tcPr>
            <w:tcW w:w="469" w:type="pct"/>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center"/>
          </w:tcPr>
          <w:p w:rsidR="00C93DCE" w:rsidRPr="00E42709" w:rsidRDefault="00C93DCE" w:rsidP="00CC1086">
            <w:pPr>
              <w:jc w:val="left"/>
              <w:rPr>
                <w:szCs w:val="21"/>
              </w:rPr>
            </w:pPr>
            <w:r w:rsidRPr="00E42709">
              <w:rPr>
                <w:szCs w:val="21"/>
              </w:rPr>
              <w:t>AL12247</w:t>
            </w:r>
            <w:r>
              <w:rPr>
                <w:szCs w:val="21"/>
              </w:rPr>
              <w:t>0</w:t>
            </w:r>
          </w:p>
        </w:tc>
        <w:tc>
          <w:tcPr>
            <w:tcW w:w="1170" w:type="pct"/>
            <w:vAlign w:val="center"/>
          </w:tcPr>
          <w:p w:rsidR="00C93DCE" w:rsidRPr="00E42709" w:rsidRDefault="00C93DCE" w:rsidP="00EF5BDB">
            <w:pPr>
              <w:rPr>
                <w:rFonts w:ascii="宋体" w:cs="宋体"/>
                <w:color w:val="000000"/>
                <w:szCs w:val="21"/>
              </w:rPr>
            </w:pPr>
            <w:r w:rsidRPr="00E42709">
              <w:rPr>
                <w:rFonts w:hint="eastAsia"/>
                <w:color w:val="000000"/>
                <w:szCs w:val="21"/>
              </w:rPr>
              <w:t>保险法学</w:t>
            </w:r>
          </w:p>
        </w:tc>
        <w:tc>
          <w:tcPr>
            <w:tcW w:w="391" w:type="pct"/>
            <w:vAlign w:val="center"/>
          </w:tcPr>
          <w:p w:rsidR="00C93DCE" w:rsidRPr="00E42709" w:rsidRDefault="00C93DCE">
            <w:pPr>
              <w:jc w:val="center"/>
              <w:rPr>
                <w:color w:val="000000"/>
                <w:szCs w:val="21"/>
              </w:rPr>
            </w:pPr>
            <w:r w:rsidRPr="00E42709">
              <w:rPr>
                <w:color w:val="000000"/>
                <w:szCs w:val="21"/>
              </w:rPr>
              <w:t>2</w:t>
            </w:r>
          </w:p>
        </w:tc>
        <w:tc>
          <w:tcPr>
            <w:tcW w:w="379" w:type="pct"/>
            <w:vAlign w:val="center"/>
          </w:tcPr>
          <w:p w:rsidR="00C93DCE" w:rsidRPr="00E42709" w:rsidRDefault="00C93DCE">
            <w:pPr>
              <w:jc w:val="center"/>
              <w:rPr>
                <w:color w:val="000000"/>
                <w:szCs w:val="21"/>
              </w:rPr>
            </w:pPr>
            <w:r w:rsidRPr="00E42709">
              <w:rPr>
                <w:color w:val="000000"/>
                <w:szCs w:val="21"/>
              </w:rPr>
              <w:t>32</w:t>
            </w:r>
          </w:p>
        </w:tc>
        <w:tc>
          <w:tcPr>
            <w:tcW w:w="376" w:type="pct"/>
            <w:vAlign w:val="center"/>
          </w:tcPr>
          <w:p w:rsidR="00C93DCE" w:rsidRPr="00E42709" w:rsidRDefault="00C93DCE">
            <w:pPr>
              <w:jc w:val="center"/>
              <w:rPr>
                <w:color w:val="000000"/>
                <w:szCs w:val="21"/>
              </w:rPr>
            </w:pPr>
            <w:r w:rsidRPr="00E42709">
              <w:rPr>
                <w:color w:val="000000"/>
                <w:szCs w:val="21"/>
              </w:rPr>
              <w:t>32</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3</w:t>
            </w:r>
          </w:p>
        </w:tc>
        <w:tc>
          <w:tcPr>
            <w:tcW w:w="469" w:type="pct"/>
            <w:vAlign w:val="center"/>
          </w:tcPr>
          <w:p w:rsidR="00C93DCE" w:rsidRPr="00E42709" w:rsidRDefault="00C93DCE" w:rsidP="00422CA7">
            <w:pPr>
              <w:jc w:val="center"/>
              <w:rPr>
                <w:szCs w:val="21"/>
              </w:rPr>
            </w:pPr>
            <w:r w:rsidRPr="00E42709">
              <w:rPr>
                <w:rFonts w:hint="eastAsia"/>
                <w:color w:val="000000"/>
                <w:szCs w:val="21"/>
              </w:rPr>
              <w:t>考查</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bottom"/>
          </w:tcPr>
          <w:p w:rsidR="00C93DCE" w:rsidRPr="00E42709" w:rsidRDefault="00C93DCE" w:rsidP="00CC1086">
            <w:pPr>
              <w:jc w:val="left"/>
              <w:rPr>
                <w:szCs w:val="21"/>
              </w:rPr>
            </w:pPr>
            <w:r w:rsidRPr="00E42709">
              <w:rPr>
                <w:szCs w:val="21"/>
              </w:rPr>
              <w:t>AL07222</w:t>
            </w:r>
            <w:r>
              <w:rPr>
                <w:szCs w:val="21"/>
              </w:rPr>
              <w:t>0</w:t>
            </w:r>
          </w:p>
        </w:tc>
        <w:tc>
          <w:tcPr>
            <w:tcW w:w="1170" w:type="pct"/>
            <w:vAlign w:val="center"/>
          </w:tcPr>
          <w:p w:rsidR="00C93DCE" w:rsidRPr="00E42709" w:rsidRDefault="00C93DCE" w:rsidP="00EF5BDB">
            <w:pPr>
              <w:rPr>
                <w:rFonts w:ascii="宋体" w:cs="宋体"/>
                <w:color w:val="000000"/>
                <w:szCs w:val="21"/>
              </w:rPr>
            </w:pPr>
            <w:r w:rsidRPr="00E42709">
              <w:rPr>
                <w:rFonts w:hint="eastAsia"/>
                <w:color w:val="000000"/>
                <w:szCs w:val="21"/>
              </w:rPr>
              <w:t>风险管理学</w:t>
            </w:r>
          </w:p>
        </w:tc>
        <w:tc>
          <w:tcPr>
            <w:tcW w:w="391" w:type="pct"/>
            <w:vAlign w:val="center"/>
          </w:tcPr>
          <w:p w:rsidR="00C93DCE" w:rsidRPr="00E42709" w:rsidRDefault="00C93DCE">
            <w:pPr>
              <w:jc w:val="center"/>
              <w:rPr>
                <w:color w:val="000000"/>
                <w:szCs w:val="21"/>
              </w:rPr>
            </w:pPr>
            <w:r w:rsidRPr="00E42709">
              <w:rPr>
                <w:color w:val="000000"/>
                <w:szCs w:val="21"/>
              </w:rPr>
              <w:t>2</w:t>
            </w:r>
          </w:p>
        </w:tc>
        <w:tc>
          <w:tcPr>
            <w:tcW w:w="379" w:type="pct"/>
            <w:vAlign w:val="center"/>
          </w:tcPr>
          <w:p w:rsidR="00C93DCE" w:rsidRPr="00E42709" w:rsidRDefault="00C93DCE">
            <w:pPr>
              <w:jc w:val="center"/>
              <w:rPr>
                <w:color w:val="000000"/>
                <w:szCs w:val="21"/>
              </w:rPr>
            </w:pPr>
            <w:r w:rsidRPr="00E42709">
              <w:rPr>
                <w:color w:val="000000"/>
                <w:szCs w:val="21"/>
              </w:rPr>
              <w:t>32</w:t>
            </w:r>
          </w:p>
        </w:tc>
        <w:tc>
          <w:tcPr>
            <w:tcW w:w="376" w:type="pct"/>
            <w:vAlign w:val="center"/>
          </w:tcPr>
          <w:p w:rsidR="00C93DCE" w:rsidRPr="00E42709" w:rsidRDefault="00C93DCE">
            <w:pPr>
              <w:jc w:val="center"/>
              <w:rPr>
                <w:color w:val="000000"/>
                <w:szCs w:val="21"/>
              </w:rPr>
            </w:pPr>
            <w:r w:rsidRPr="00E42709">
              <w:rPr>
                <w:color w:val="000000"/>
                <w:szCs w:val="21"/>
              </w:rPr>
              <w:t>32</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3</w:t>
            </w:r>
          </w:p>
        </w:tc>
        <w:tc>
          <w:tcPr>
            <w:tcW w:w="469" w:type="pct"/>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bottom"/>
          </w:tcPr>
          <w:p w:rsidR="00C93DCE" w:rsidRPr="00E42709" w:rsidRDefault="00C93DCE" w:rsidP="00F12831">
            <w:pPr>
              <w:jc w:val="left"/>
              <w:rPr>
                <w:szCs w:val="21"/>
              </w:rPr>
            </w:pPr>
            <w:r w:rsidRPr="00E42709">
              <w:rPr>
                <w:szCs w:val="21"/>
              </w:rPr>
              <w:t>AL07229</w:t>
            </w:r>
            <w:r>
              <w:rPr>
                <w:szCs w:val="21"/>
              </w:rPr>
              <w:t>0</w:t>
            </w:r>
          </w:p>
        </w:tc>
        <w:tc>
          <w:tcPr>
            <w:tcW w:w="1170" w:type="pct"/>
            <w:vAlign w:val="center"/>
          </w:tcPr>
          <w:p w:rsidR="00C93DCE" w:rsidRPr="00E42709" w:rsidRDefault="00C93DCE" w:rsidP="00F12831">
            <w:pPr>
              <w:rPr>
                <w:rFonts w:ascii="宋体" w:cs="宋体"/>
                <w:color w:val="000000"/>
                <w:szCs w:val="21"/>
              </w:rPr>
            </w:pPr>
            <w:r w:rsidRPr="00E42709">
              <w:rPr>
                <w:rFonts w:hint="eastAsia"/>
                <w:color w:val="000000"/>
                <w:szCs w:val="21"/>
              </w:rPr>
              <w:t>保险公司经营管理学</w:t>
            </w:r>
          </w:p>
        </w:tc>
        <w:tc>
          <w:tcPr>
            <w:tcW w:w="391" w:type="pct"/>
            <w:vAlign w:val="center"/>
          </w:tcPr>
          <w:p w:rsidR="00C93DCE" w:rsidRPr="00E42709" w:rsidRDefault="00C93DCE" w:rsidP="00F12831">
            <w:pPr>
              <w:jc w:val="center"/>
              <w:rPr>
                <w:color w:val="000000"/>
                <w:szCs w:val="21"/>
              </w:rPr>
            </w:pPr>
            <w:r w:rsidRPr="00E42709">
              <w:rPr>
                <w:color w:val="000000"/>
                <w:szCs w:val="21"/>
              </w:rPr>
              <w:t>2</w:t>
            </w:r>
          </w:p>
        </w:tc>
        <w:tc>
          <w:tcPr>
            <w:tcW w:w="379" w:type="pct"/>
            <w:vAlign w:val="center"/>
          </w:tcPr>
          <w:p w:rsidR="00C93DCE" w:rsidRPr="00E42709" w:rsidRDefault="00C93DCE" w:rsidP="00F12831">
            <w:pPr>
              <w:jc w:val="center"/>
              <w:rPr>
                <w:color w:val="000000"/>
                <w:szCs w:val="21"/>
              </w:rPr>
            </w:pPr>
            <w:r w:rsidRPr="00E42709">
              <w:rPr>
                <w:color w:val="000000"/>
                <w:szCs w:val="21"/>
              </w:rPr>
              <w:t>32</w:t>
            </w:r>
          </w:p>
        </w:tc>
        <w:tc>
          <w:tcPr>
            <w:tcW w:w="376" w:type="pct"/>
            <w:vAlign w:val="center"/>
          </w:tcPr>
          <w:p w:rsidR="00C93DCE" w:rsidRPr="00E42709" w:rsidRDefault="00C93DCE" w:rsidP="00F12831">
            <w:pPr>
              <w:jc w:val="center"/>
              <w:rPr>
                <w:color w:val="000000"/>
                <w:szCs w:val="21"/>
              </w:rPr>
            </w:pPr>
            <w:r w:rsidRPr="00E42709">
              <w:rPr>
                <w:color w:val="000000"/>
                <w:szCs w:val="21"/>
              </w:rPr>
              <w:t>32</w:t>
            </w:r>
          </w:p>
        </w:tc>
        <w:tc>
          <w:tcPr>
            <w:tcW w:w="375" w:type="pct"/>
            <w:vAlign w:val="center"/>
          </w:tcPr>
          <w:p w:rsidR="00C93DCE" w:rsidRPr="00E42709" w:rsidRDefault="00C93DCE" w:rsidP="00F12831">
            <w:pPr>
              <w:jc w:val="center"/>
              <w:rPr>
                <w:szCs w:val="21"/>
              </w:rPr>
            </w:pPr>
          </w:p>
        </w:tc>
        <w:tc>
          <w:tcPr>
            <w:tcW w:w="348" w:type="pct"/>
            <w:vAlign w:val="center"/>
          </w:tcPr>
          <w:p w:rsidR="00C93DCE" w:rsidRPr="00E42709" w:rsidRDefault="00C93DCE" w:rsidP="00F12831">
            <w:pPr>
              <w:jc w:val="center"/>
              <w:rPr>
                <w:color w:val="000000"/>
                <w:szCs w:val="21"/>
              </w:rPr>
            </w:pPr>
            <w:r>
              <w:rPr>
                <w:color w:val="000000"/>
                <w:szCs w:val="21"/>
              </w:rPr>
              <w:t>3</w:t>
            </w:r>
          </w:p>
        </w:tc>
        <w:tc>
          <w:tcPr>
            <w:tcW w:w="469" w:type="pct"/>
            <w:vAlign w:val="center"/>
          </w:tcPr>
          <w:p w:rsidR="00C93DCE" w:rsidRPr="00E42709" w:rsidRDefault="00C93DCE" w:rsidP="00F12831">
            <w:pPr>
              <w:jc w:val="center"/>
              <w:rPr>
                <w:szCs w:val="21"/>
              </w:rPr>
            </w:pPr>
            <w:r w:rsidRPr="00E42709">
              <w:rPr>
                <w:rFonts w:hint="eastAsia"/>
                <w:color w:val="000000"/>
                <w:szCs w:val="21"/>
              </w:rPr>
              <w:t>考试</w:t>
            </w:r>
          </w:p>
        </w:tc>
        <w:tc>
          <w:tcPr>
            <w:tcW w:w="437" w:type="pct"/>
            <w:vAlign w:val="center"/>
          </w:tcPr>
          <w:p w:rsidR="00C93DCE" w:rsidRPr="00E42709" w:rsidRDefault="00C93DCE" w:rsidP="00F12831">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bottom"/>
          </w:tcPr>
          <w:p w:rsidR="00C93DCE" w:rsidRPr="00E42709" w:rsidRDefault="00C93DCE" w:rsidP="00CC1086">
            <w:pPr>
              <w:jc w:val="left"/>
              <w:rPr>
                <w:szCs w:val="21"/>
              </w:rPr>
            </w:pPr>
            <w:r w:rsidRPr="00E42709">
              <w:rPr>
                <w:szCs w:val="21"/>
              </w:rPr>
              <w:t>AL07257</w:t>
            </w:r>
            <w:r>
              <w:rPr>
                <w:szCs w:val="21"/>
              </w:rPr>
              <w:t>0</w:t>
            </w:r>
          </w:p>
        </w:tc>
        <w:tc>
          <w:tcPr>
            <w:tcW w:w="1170" w:type="pct"/>
            <w:vAlign w:val="center"/>
          </w:tcPr>
          <w:p w:rsidR="00C93DCE" w:rsidRPr="00E42709" w:rsidRDefault="00C93DCE" w:rsidP="00EF5BDB">
            <w:pPr>
              <w:rPr>
                <w:rFonts w:ascii="宋体" w:cs="宋体"/>
                <w:color w:val="000000"/>
                <w:szCs w:val="21"/>
              </w:rPr>
            </w:pPr>
            <w:r w:rsidRPr="00E42709">
              <w:rPr>
                <w:rFonts w:hint="eastAsia"/>
                <w:color w:val="000000"/>
                <w:szCs w:val="21"/>
              </w:rPr>
              <w:t>保险软件应用</w:t>
            </w:r>
          </w:p>
        </w:tc>
        <w:tc>
          <w:tcPr>
            <w:tcW w:w="391" w:type="pct"/>
            <w:vAlign w:val="center"/>
          </w:tcPr>
          <w:p w:rsidR="00C93DCE" w:rsidRPr="00E42709" w:rsidRDefault="00C93DCE">
            <w:pPr>
              <w:jc w:val="center"/>
              <w:rPr>
                <w:color w:val="000000"/>
                <w:szCs w:val="21"/>
              </w:rPr>
            </w:pPr>
            <w:r w:rsidRPr="00E42709">
              <w:rPr>
                <w:color w:val="000000"/>
                <w:szCs w:val="21"/>
              </w:rPr>
              <w:t>2.5</w:t>
            </w:r>
          </w:p>
        </w:tc>
        <w:tc>
          <w:tcPr>
            <w:tcW w:w="379" w:type="pct"/>
            <w:vAlign w:val="center"/>
          </w:tcPr>
          <w:p w:rsidR="00C93DCE" w:rsidRPr="00E42709" w:rsidRDefault="00C93DCE">
            <w:pPr>
              <w:jc w:val="center"/>
              <w:rPr>
                <w:color w:val="000000"/>
                <w:szCs w:val="21"/>
              </w:rPr>
            </w:pPr>
            <w:r w:rsidRPr="00E42709">
              <w:rPr>
                <w:color w:val="000000"/>
                <w:szCs w:val="21"/>
              </w:rPr>
              <w:t>40</w:t>
            </w:r>
          </w:p>
        </w:tc>
        <w:tc>
          <w:tcPr>
            <w:tcW w:w="376" w:type="pct"/>
            <w:vAlign w:val="center"/>
          </w:tcPr>
          <w:p w:rsidR="00C93DCE" w:rsidRPr="00E42709" w:rsidRDefault="00C93DCE">
            <w:pPr>
              <w:jc w:val="center"/>
              <w:rPr>
                <w:color w:val="000000"/>
                <w:szCs w:val="21"/>
              </w:rPr>
            </w:pPr>
            <w:r w:rsidRPr="00E42709">
              <w:rPr>
                <w:color w:val="000000"/>
                <w:szCs w:val="21"/>
              </w:rPr>
              <w:t>40</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4</w:t>
            </w:r>
          </w:p>
        </w:tc>
        <w:tc>
          <w:tcPr>
            <w:tcW w:w="469" w:type="pct"/>
            <w:vAlign w:val="center"/>
          </w:tcPr>
          <w:p w:rsidR="00C93DCE" w:rsidRPr="00E42709" w:rsidRDefault="00C93DCE" w:rsidP="00422CA7">
            <w:pPr>
              <w:jc w:val="center"/>
              <w:rPr>
                <w:szCs w:val="21"/>
              </w:rPr>
            </w:pPr>
            <w:r w:rsidRPr="00E42709">
              <w:rPr>
                <w:rFonts w:hint="eastAsia"/>
                <w:color w:val="000000"/>
                <w:szCs w:val="21"/>
              </w:rPr>
              <w:t>考查</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bottom"/>
          </w:tcPr>
          <w:p w:rsidR="00C93DCE" w:rsidRPr="00E42709" w:rsidRDefault="00C93DCE" w:rsidP="00CC1086">
            <w:pPr>
              <w:jc w:val="left"/>
              <w:rPr>
                <w:szCs w:val="21"/>
              </w:rPr>
            </w:pPr>
            <w:r w:rsidRPr="00E42709">
              <w:rPr>
                <w:szCs w:val="21"/>
              </w:rPr>
              <w:t>AL07228</w:t>
            </w:r>
            <w:r>
              <w:rPr>
                <w:szCs w:val="21"/>
              </w:rPr>
              <w:t>0</w:t>
            </w:r>
          </w:p>
        </w:tc>
        <w:tc>
          <w:tcPr>
            <w:tcW w:w="1170" w:type="pct"/>
            <w:vAlign w:val="center"/>
          </w:tcPr>
          <w:p w:rsidR="00C93DCE" w:rsidRPr="00E42709" w:rsidRDefault="00C93DCE" w:rsidP="00EF5BDB">
            <w:pPr>
              <w:rPr>
                <w:rFonts w:ascii="宋体" w:cs="宋体"/>
                <w:color w:val="000000"/>
                <w:szCs w:val="21"/>
              </w:rPr>
            </w:pPr>
            <w:r w:rsidRPr="00E42709">
              <w:rPr>
                <w:rFonts w:hint="eastAsia"/>
                <w:color w:val="000000"/>
                <w:szCs w:val="21"/>
              </w:rPr>
              <w:t>保险会计</w:t>
            </w:r>
          </w:p>
        </w:tc>
        <w:tc>
          <w:tcPr>
            <w:tcW w:w="391" w:type="pct"/>
            <w:vAlign w:val="center"/>
          </w:tcPr>
          <w:p w:rsidR="00C93DCE" w:rsidRPr="00E42709" w:rsidRDefault="00C93DCE">
            <w:pPr>
              <w:jc w:val="center"/>
              <w:rPr>
                <w:color w:val="000000"/>
                <w:szCs w:val="21"/>
              </w:rPr>
            </w:pPr>
            <w:r w:rsidRPr="00E42709">
              <w:rPr>
                <w:color w:val="000000"/>
                <w:szCs w:val="21"/>
              </w:rPr>
              <w:t>2.5</w:t>
            </w:r>
          </w:p>
        </w:tc>
        <w:tc>
          <w:tcPr>
            <w:tcW w:w="379" w:type="pct"/>
            <w:vAlign w:val="center"/>
          </w:tcPr>
          <w:p w:rsidR="00C93DCE" w:rsidRPr="00E42709" w:rsidRDefault="00C93DCE">
            <w:pPr>
              <w:jc w:val="center"/>
              <w:rPr>
                <w:color w:val="000000"/>
                <w:szCs w:val="21"/>
              </w:rPr>
            </w:pPr>
            <w:r w:rsidRPr="00E42709">
              <w:rPr>
                <w:color w:val="000000"/>
                <w:szCs w:val="21"/>
              </w:rPr>
              <w:t>40</w:t>
            </w:r>
          </w:p>
        </w:tc>
        <w:tc>
          <w:tcPr>
            <w:tcW w:w="376" w:type="pct"/>
            <w:vAlign w:val="center"/>
          </w:tcPr>
          <w:p w:rsidR="00C93DCE" w:rsidRPr="00E42709" w:rsidRDefault="00C93DCE">
            <w:pPr>
              <w:jc w:val="center"/>
              <w:rPr>
                <w:color w:val="000000"/>
                <w:szCs w:val="21"/>
              </w:rPr>
            </w:pPr>
            <w:r w:rsidRPr="00E42709">
              <w:rPr>
                <w:color w:val="000000"/>
                <w:szCs w:val="21"/>
              </w:rPr>
              <w:t>40</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4</w:t>
            </w:r>
          </w:p>
        </w:tc>
        <w:tc>
          <w:tcPr>
            <w:tcW w:w="469" w:type="pct"/>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bottom"/>
          </w:tcPr>
          <w:p w:rsidR="00C93DCE" w:rsidRPr="00E42709" w:rsidRDefault="00C93DCE" w:rsidP="00CC1086">
            <w:pPr>
              <w:jc w:val="left"/>
              <w:rPr>
                <w:szCs w:val="21"/>
              </w:rPr>
            </w:pPr>
            <w:r w:rsidRPr="00E42709">
              <w:rPr>
                <w:szCs w:val="21"/>
              </w:rPr>
              <w:t>AL07225</w:t>
            </w:r>
            <w:r>
              <w:rPr>
                <w:szCs w:val="21"/>
              </w:rPr>
              <w:t>0</w:t>
            </w:r>
          </w:p>
        </w:tc>
        <w:tc>
          <w:tcPr>
            <w:tcW w:w="1170" w:type="pct"/>
            <w:vAlign w:val="center"/>
          </w:tcPr>
          <w:p w:rsidR="00C93DCE" w:rsidRPr="00E42709" w:rsidRDefault="00C93DCE" w:rsidP="007349BF">
            <w:pPr>
              <w:rPr>
                <w:rFonts w:ascii="宋体" w:cs="宋体"/>
                <w:color w:val="000000"/>
                <w:szCs w:val="21"/>
              </w:rPr>
            </w:pPr>
            <w:r w:rsidRPr="00E42709">
              <w:rPr>
                <w:rFonts w:hint="eastAsia"/>
                <w:color w:val="000000"/>
                <w:szCs w:val="21"/>
              </w:rPr>
              <w:t>保险经济学</w:t>
            </w:r>
          </w:p>
        </w:tc>
        <w:tc>
          <w:tcPr>
            <w:tcW w:w="391" w:type="pct"/>
            <w:vAlign w:val="center"/>
          </w:tcPr>
          <w:p w:rsidR="00C93DCE" w:rsidRPr="00E42709" w:rsidRDefault="00C93DCE">
            <w:pPr>
              <w:jc w:val="center"/>
              <w:rPr>
                <w:color w:val="000000"/>
                <w:szCs w:val="21"/>
              </w:rPr>
            </w:pPr>
            <w:r w:rsidRPr="00E42709">
              <w:rPr>
                <w:color w:val="000000"/>
                <w:szCs w:val="21"/>
              </w:rPr>
              <w:t>2</w:t>
            </w:r>
          </w:p>
        </w:tc>
        <w:tc>
          <w:tcPr>
            <w:tcW w:w="379" w:type="pct"/>
            <w:vAlign w:val="center"/>
          </w:tcPr>
          <w:p w:rsidR="00C93DCE" w:rsidRPr="00E42709" w:rsidRDefault="00C93DCE">
            <w:pPr>
              <w:jc w:val="center"/>
              <w:rPr>
                <w:color w:val="000000"/>
                <w:szCs w:val="21"/>
              </w:rPr>
            </w:pPr>
            <w:r w:rsidRPr="00E42709">
              <w:rPr>
                <w:color w:val="000000"/>
                <w:szCs w:val="21"/>
              </w:rPr>
              <w:t>32</w:t>
            </w:r>
          </w:p>
        </w:tc>
        <w:tc>
          <w:tcPr>
            <w:tcW w:w="376" w:type="pct"/>
            <w:vAlign w:val="center"/>
          </w:tcPr>
          <w:p w:rsidR="00C93DCE" w:rsidRPr="00E42709" w:rsidRDefault="00C93DCE">
            <w:pPr>
              <w:jc w:val="center"/>
              <w:rPr>
                <w:color w:val="000000"/>
                <w:szCs w:val="21"/>
              </w:rPr>
            </w:pPr>
            <w:r w:rsidRPr="00E42709">
              <w:rPr>
                <w:color w:val="000000"/>
                <w:szCs w:val="21"/>
              </w:rPr>
              <w:t>32</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4</w:t>
            </w:r>
          </w:p>
        </w:tc>
        <w:tc>
          <w:tcPr>
            <w:tcW w:w="469" w:type="pct"/>
            <w:vAlign w:val="center"/>
          </w:tcPr>
          <w:p w:rsidR="00C93DCE" w:rsidRPr="00E42709" w:rsidRDefault="00C93DCE" w:rsidP="00422CA7">
            <w:pPr>
              <w:jc w:val="center"/>
              <w:rPr>
                <w:szCs w:val="21"/>
              </w:rPr>
            </w:pPr>
            <w:r w:rsidRPr="00E42709">
              <w:rPr>
                <w:rFonts w:hint="eastAsia"/>
                <w:color w:val="000000"/>
                <w:szCs w:val="21"/>
              </w:rPr>
              <w:t>考查</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center"/>
          </w:tcPr>
          <w:p w:rsidR="00C93DCE" w:rsidRPr="00E42709" w:rsidRDefault="00C93DCE" w:rsidP="00B103BD">
            <w:pPr>
              <w:jc w:val="left"/>
              <w:rPr>
                <w:szCs w:val="21"/>
              </w:rPr>
            </w:pPr>
            <w:r w:rsidRPr="00E42709">
              <w:rPr>
                <w:szCs w:val="21"/>
              </w:rPr>
              <w:t>AL07</w:t>
            </w:r>
            <w:r>
              <w:rPr>
                <w:szCs w:val="21"/>
              </w:rPr>
              <w:t>0220</w:t>
            </w:r>
          </w:p>
        </w:tc>
        <w:tc>
          <w:tcPr>
            <w:tcW w:w="1170" w:type="pct"/>
            <w:vAlign w:val="center"/>
          </w:tcPr>
          <w:p w:rsidR="00C93DCE" w:rsidRPr="00E42709" w:rsidRDefault="00C93DCE" w:rsidP="00EF5BDB">
            <w:pPr>
              <w:rPr>
                <w:rFonts w:ascii="宋体" w:cs="宋体"/>
                <w:color w:val="000000"/>
                <w:szCs w:val="21"/>
              </w:rPr>
            </w:pPr>
            <w:r w:rsidRPr="00E42709">
              <w:rPr>
                <w:rFonts w:hint="eastAsia"/>
                <w:color w:val="000000"/>
                <w:szCs w:val="21"/>
              </w:rPr>
              <w:t>国际金融学</w:t>
            </w:r>
          </w:p>
        </w:tc>
        <w:tc>
          <w:tcPr>
            <w:tcW w:w="391" w:type="pct"/>
            <w:vAlign w:val="center"/>
          </w:tcPr>
          <w:p w:rsidR="00C93DCE" w:rsidRPr="00E42709" w:rsidRDefault="00C93DCE">
            <w:pPr>
              <w:jc w:val="center"/>
              <w:rPr>
                <w:color w:val="000000"/>
                <w:szCs w:val="21"/>
              </w:rPr>
            </w:pPr>
            <w:r w:rsidRPr="00E42709">
              <w:rPr>
                <w:color w:val="000000"/>
                <w:szCs w:val="21"/>
              </w:rPr>
              <w:t>2.5</w:t>
            </w:r>
          </w:p>
        </w:tc>
        <w:tc>
          <w:tcPr>
            <w:tcW w:w="379" w:type="pct"/>
            <w:vAlign w:val="center"/>
          </w:tcPr>
          <w:p w:rsidR="00C93DCE" w:rsidRPr="00E42709" w:rsidRDefault="00C93DCE">
            <w:pPr>
              <w:jc w:val="center"/>
              <w:rPr>
                <w:color w:val="000000"/>
                <w:szCs w:val="21"/>
              </w:rPr>
            </w:pPr>
            <w:r w:rsidRPr="00E42709">
              <w:rPr>
                <w:color w:val="000000"/>
                <w:szCs w:val="21"/>
              </w:rPr>
              <w:t>40</w:t>
            </w:r>
          </w:p>
        </w:tc>
        <w:tc>
          <w:tcPr>
            <w:tcW w:w="376" w:type="pct"/>
            <w:vAlign w:val="center"/>
          </w:tcPr>
          <w:p w:rsidR="00C93DCE" w:rsidRPr="00E42709" w:rsidRDefault="00C93DCE">
            <w:pPr>
              <w:jc w:val="center"/>
              <w:rPr>
                <w:color w:val="000000"/>
                <w:szCs w:val="21"/>
              </w:rPr>
            </w:pPr>
            <w:r w:rsidRPr="00E42709">
              <w:rPr>
                <w:color w:val="000000"/>
                <w:szCs w:val="21"/>
              </w:rPr>
              <w:t>40</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5</w:t>
            </w:r>
          </w:p>
        </w:tc>
        <w:tc>
          <w:tcPr>
            <w:tcW w:w="469" w:type="pct"/>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bottom"/>
          </w:tcPr>
          <w:p w:rsidR="00C93DCE" w:rsidRPr="00E42709" w:rsidRDefault="00C93DCE" w:rsidP="00CC1086">
            <w:pPr>
              <w:jc w:val="left"/>
              <w:rPr>
                <w:szCs w:val="21"/>
              </w:rPr>
            </w:pPr>
            <w:r w:rsidRPr="00E42709">
              <w:rPr>
                <w:szCs w:val="21"/>
              </w:rPr>
              <w:t>AL07226</w:t>
            </w:r>
            <w:r>
              <w:rPr>
                <w:szCs w:val="21"/>
              </w:rPr>
              <w:t>0</w:t>
            </w:r>
          </w:p>
        </w:tc>
        <w:tc>
          <w:tcPr>
            <w:tcW w:w="1170" w:type="pct"/>
            <w:vAlign w:val="center"/>
          </w:tcPr>
          <w:p w:rsidR="00C93DCE" w:rsidRPr="00E42709" w:rsidRDefault="00C93DCE" w:rsidP="00EF5BDB">
            <w:pPr>
              <w:rPr>
                <w:rFonts w:ascii="宋体" w:cs="宋体"/>
                <w:color w:val="000000"/>
                <w:szCs w:val="21"/>
              </w:rPr>
            </w:pPr>
            <w:r w:rsidRPr="00E42709">
              <w:rPr>
                <w:rFonts w:hint="eastAsia"/>
                <w:color w:val="000000"/>
                <w:szCs w:val="21"/>
              </w:rPr>
              <w:t>保险营销学</w:t>
            </w:r>
          </w:p>
        </w:tc>
        <w:tc>
          <w:tcPr>
            <w:tcW w:w="391" w:type="pct"/>
            <w:vAlign w:val="center"/>
          </w:tcPr>
          <w:p w:rsidR="00C93DCE" w:rsidRPr="00E42709" w:rsidRDefault="00C93DCE">
            <w:pPr>
              <w:jc w:val="center"/>
              <w:rPr>
                <w:color w:val="000000"/>
                <w:szCs w:val="21"/>
              </w:rPr>
            </w:pPr>
            <w:r w:rsidRPr="00E42709">
              <w:rPr>
                <w:color w:val="000000"/>
                <w:szCs w:val="21"/>
              </w:rPr>
              <w:t>2</w:t>
            </w:r>
          </w:p>
        </w:tc>
        <w:tc>
          <w:tcPr>
            <w:tcW w:w="379" w:type="pct"/>
            <w:vAlign w:val="center"/>
          </w:tcPr>
          <w:p w:rsidR="00C93DCE" w:rsidRPr="00E42709" w:rsidRDefault="00C93DCE">
            <w:pPr>
              <w:jc w:val="center"/>
              <w:rPr>
                <w:color w:val="000000"/>
                <w:szCs w:val="21"/>
              </w:rPr>
            </w:pPr>
            <w:r w:rsidRPr="00E42709">
              <w:rPr>
                <w:color w:val="000000"/>
                <w:szCs w:val="21"/>
              </w:rPr>
              <w:t>32</w:t>
            </w:r>
          </w:p>
        </w:tc>
        <w:tc>
          <w:tcPr>
            <w:tcW w:w="376" w:type="pct"/>
            <w:vAlign w:val="center"/>
          </w:tcPr>
          <w:p w:rsidR="00C93DCE" w:rsidRPr="00E42709" w:rsidRDefault="00C93DCE">
            <w:pPr>
              <w:jc w:val="center"/>
              <w:rPr>
                <w:color w:val="000000"/>
                <w:szCs w:val="21"/>
              </w:rPr>
            </w:pPr>
            <w:r w:rsidRPr="00E42709">
              <w:rPr>
                <w:color w:val="000000"/>
                <w:szCs w:val="21"/>
              </w:rPr>
              <w:t>32</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5</w:t>
            </w:r>
          </w:p>
        </w:tc>
        <w:tc>
          <w:tcPr>
            <w:tcW w:w="469" w:type="pct"/>
            <w:vAlign w:val="center"/>
          </w:tcPr>
          <w:p w:rsidR="00C93DCE" w:rsidRPr="00E42709" w:rsidRDefault="00C93DCE" w:rsidP="00422CA7">
            <w:pPr>
              <w:jc w:val="center"/>
              <w:rPr>
                <w:szCs w:val="21"/>
              </w:rPr>
            </w:pPr>
            <w:r w:rsidRPr="00E42709">
              <w:rPr>
                <w:rFonts w:hint="eastAsia"/>
                <w:color w:val="000000"/>
                <w:szCs w:val="21"/>
              </w:rPr>
              <w:t>考试</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center"/>
          </w:tcPr>
          <w:p w:rsidR="00C93DCE" w:rsidRPr="00E42709" w:rsidRDefault="00C93DCE" w:rsidP="00CC1086">
            <w:pPr>
              <w:jc w:val="left"/>
              <w:rPr>
                <w:szCs w:val="21"/>
              </w:rPr>
            </w:pPr>
            <w:r w:rsidRPr="00E42709">
              <w:rPr>
                <w:szCs w:val="21"/>
              </w:rPr>
              <w:t>AL07230</w:t>
            </w:r>
            <w:r>
              <w:rPr>
                <w:szCs w:val="21"/>
              </w:rPr>
              <w:t>0</w:t>
            </w:r>
          </w:p>
        </w:tc>
        <w:tc>
          <w:tcPr>
            <w:tcW w:w="1170" w:type="pct"/>
            <w:vAlign w:val="center"/>
          </w:tcPr>
          <w:p w:rsidR="00C93DCE" w:rsidRPr="00E42709" w:rsidRDefault="00C93DCE" w:rsidP="00EF5BDB">
            <w:pPr>
              <w:rPr>
                <w:rFonts w:ascii="宋体" w:cs="宋体"/>
                <w:color w:val="000000"/>
                <w:szCs w:val="21"/>
              </w:rPr>
            </w:pPr>
            <w:r w:rsidRPr="00E42709">
              <w:rPr>
                <w:rFonts w:hint="eastAsia"/>
                <w:color w:val="000000"/>
                <w:szCs w:val="21"/>
              </w:rPr>
              <w:t>再保险</w:t>
            </w:r>
          </w:p>
        </w:tc>
        <w:tc>
          <w:tcPr>
            <w:tcW w:w="391" w:type="pct"/>
            <w:vAlign w:val="center"/>
          </w:tcPr>
          <w:p w:rsidR="00C93DCE" w:rsidRPr="00E42709" w:rsidRDefault="00C93DCE">
            <w:pPr>
              <w:jc w:val="center"/>
              <w:rPr>
                <w:color w:val="000000"/>
                <w:szCs w:val="21"/>
              </w:rPr>
            </w:pPr>
            <w:r w:rsidRPr="00E42709">
              <w:rPr>
                <w:color w:val="000000"/>
                <w:szCs w:val="21"/>
              </w:rPr>
              <w:t>2</w:t>
            </w:r>
          </w:p>
        </w:tc>
        <w:tc>
          <w:tcPr>
            <w:tcW w:w="379" w:type="pct"/>
            <w:vAlign w:val="center"/>
          </w:tcPr>
          <w:p w:rsidR="00C93DCE" w:rsidRPr="00E42709" w:rsidRDefault="00C93DCE">
            <w:pPr>
              <w:jc w:val="center"/>
              <w:rPr>
                <w:color w:val="000000"/>
                <w:szCs w:val="21"/>
              </w:rPr>
            </w:pPr>
            <w:r w:rsidRPr="00E42709">
              <w:rPr>
                <w:color w:val="000000"/>
                <w:szCs w:val="21"/>
              </w:rPr>
              <w:t>32</w:t>
            </w:r>
          </w:p>
        </w:tc>
        <w:tc>
          <w:tcPr>
            <w:tcW w:w="376" w:type="pct"/>
            <w:vAlign w:val="center"/>
          </w:tcPr>
          <w:p w:rsidR="00C93DCE" w:rsidRPr="00E42709" w:rsidRDefault="00C93DCE">
            <w:pPr>
              <w:jc w:val="center"/>
              <w:rPr>
                <w:color w:val="000000"/>
                <w:szCs w:val="21"/>
              </w:rPr>
            </w:pPr>
            <w:r w:rsidRPr="00E42709">
              <w:rPr>
                <w:color w:val="000000"/>
                <w:szCs w:val="21"/>
              </w:rPr>
              <w:t>32</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6</w:t>
            </w:r>
          </w:p>
        </w:tc>
        <w:tc>
          <w:tcPr>
            <w:tcW w:w="469" w:type="pct"/>
            <w:vAlign w:val="center"/>
          </w:tcPr>
          <w:p w:rsidR="00C93DCE" w:rsidRPr="00E42709" w:rsidRDefault="00C93DCE" w:rsidP="00422CA7">
            <w:pPr>
              <w:jc w:val="center"/>
              <w:rPr>
                <w:szCs w:val="21"/>
              </w:rPr>
            </w:pPr>
            <w:r>
              <w:rPr>
                <w:rFonts w:hint="eastAsia"/>
                <w:color w:val="000000"/>
                <w:szCs w:val="21"/>
              </w:rPr>
              <w:t>考试</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FA452E">
        <w:trPr>
          <w:trHeight w:val="353"/>
        </w:trPr>
        <w:tc>
          <w:tcPr>
            <w:tcW w:w="348" w:type="pct"/>
            <w:vMerge/>
            <w:vAlign w:val="center"/>
          </w:tcPr>
          <w:p w:rsidR="00C93DCE" w:rsidRPr="00E42709" w:rsidRDefault="00C93DCE" w:rsidP="00351FB1">
            <w:pPr>
              <w:jc w:val="center"/>
              <w:rPr>
                <w:szCs w:val="21"/>
              </w:rPr>
            </w:pPr>
          </w:p>
        </w:tc>
        <w:tc>
          <w:tcPr>
            <w:tcW w:w="707" w:type="pct"/>
            <w:vAlign w:val="center"/>
          </w:tcPr>
          <w:p w:rsidR="00C93DCE" w:rsidRPr="00E42709" w:rsidRDefault="00C93DCE" w:rsidP="00CC1086">
            <w:pPr>
              <w:jc w:val="left"/>
              <w:rPr>
                <w:szCs w:val="21"/>
              </w:rPr>
            </w:pPr>
            <w:r w:rsidRPr="00E42709">
              <w:rPr>
                <w:szCs w:val="21"/>
              </w:rPr>
              <w:t>AL07234</w:t>
            </w:r>
            <w:r>
              <w:rPr>
                <w:szCs w:val="21"/>
              </w:rPr>
              <w:t>0</w:t>
            </w:r>
          </w:p>
        </w:tc>
        <w:tc>
          <w:tcPr>
            <w:tcW w:w="1170" w:type="pct"/>
            <w:vAlign w:val="center"/>
          </w:tcPr>
          <w:p w:rsidR="00C93DCE" w:rsidRPr="00201BB1" w:rsidRDefault="00C93DCE" w:rsidP="00EF5BDB">
            <w:pPr>
              <w:pStyle w:val="PlainText"/>
              <w:adjustRightInd w:val="0"/>
              <w:snapToGrid w:val="0"/>
              <w:rPr>
                <w:rFonts w:hAnsi="宋体"/>
                <w:szCs w:val="21"/>
              </w:rPr>
            </w:pPr>
            <w:r w:rsidRPr="00201BB1">
              <w:rPr>
                <w:rFonts w:hAnsi="宋体" w:hint="eastAsia"/>
                <w:szCs w:val="21"/>
              </w:rPr>
              <w:t>保险精算</w:t>
            </w:r>
          </w:p>
        </w:tc>
        <w:tc>
          <w:tcPr>
            <w:tcW w:w="391" w:type="pct"/>
            <w:vAlign w:val="center"/>
          </w:tcPr>
          <w:p w:rsidR="00C93DCE" w:rsidRPr="00E42709" w:rsidRDefault="00C93DCE">
            <w:pPr>
              <w:jc w:val="center"/>
              <w:rPr>
                <w:color w:val="000000"/>
                <w:szCs w:val="21"/>
              </w:rPr>
            </w:pPr>
            <w:r w:rsidRPr="00E42709">
              <w:rPr>
                <w:color w:val="000000"/>
                <w:szCs w:val="21"/>
              </w:rPr>
              <w:t>2.5</w:t>
            </w:r>
          </w:p>
        </w:tc>
        <w:tc>
          <w:tcPr>
            <w:tcW w:w="379" w:type="pct"/>
            <w:vAlign w:val="center"/>
          </w:tcPr>
          <w:p w:rsidR="00C93DCE" w:rsidRPr="00E42709" w:rsidRDefault="00C93DCE">
            <w:pPr>
              <w:jc w:val="center"/>
              <w:rPr>
                <w:color w:val="000000"/>
                <w:szCs w:val="21"/>
              </w:rPr>
            </w:pPr>
            <w:r w:rsidRPr="00E42709">
              <w:rPr>
                <w:color w:val="000000"/>
                <w:szCs w:val="21"/>
              </w:rPr>
              <w:t>40</w:t>
            </w:r>
          </w:p>
        </w:tc>
        <w:tc>
          <w:tcPr>
            <w:tcW w:w="376" w:type="pct"/>
            <w:vAlign w:val="center"/>
          </w:tcPr>
          <w:p w:rsidR="00C93DCE" w:rsidRPr="00E42709" w:rsidRDefault="00C93DCE">
            <w:pPr>
              <w:jc w:val="center"/>
              <w:rPr>
                <w:color w:val="000000"/>
                <w:szCs w:val="21"/>
              </w:rPr>
            </w:pPr>
            <w:r w:rsidRPr="00E42709">
              <w:rPr>
                <w:color w:val="000000"/>
                <w:szCs w:val="21"/>
              </w:rPr>
              <w:t>40</w:t>
            </w:r>
          </w:p>
        </w:tc>
        <w:tc>
          <w:tcPr>
            <w:tcW w:w="375" w:type="pct"/>
            <w:vAlign w:val="center"/>
          </w:tcPr>
          <w:p w:rsidR="00C93DCE" w:rsidRPr="00E42709" w:rsidRDefault="00C93DCE" w:rsidP="00422CA7">
            <w:pPr>
              <w:jc w:val="center"/>
              <w:rPr>
                <w:szCs w:val="21"/>
              </w:rPr>
            </w:pPr>
          </w:p>
        </w:tc>
        <w:tc>
          <w:tcPr>
            <w:tcW w:w="348" w:type="pct"/>
            <w:vAlign w:val="center"/>
          </w:tcPr>
          <w:p w:rsidR="00C93DCE" w:rsidRPr="00E42709" w:rsidRDefault="00C93DCE">
            <w:pPr>
              <w:jc w:val="center"/>
              <w:rPr>
                <w:color w:val="000000"/>
                <w:szCs w:val="21"/>
              </w:rPr>
            </w:pPr>
            <w:r w:rsidRPr="00E42709">
              <w:rPr>
                <w:color w:val="000000"/>
                <w:szCs w:val="21"/>
              </w:rPr>
              <w:t>6</w:t>
            </w:r>
          </w:p>
        </w:tc>
        <w:tc>
          <w:tcPr>
            <w:tcW w:w="469" w:type="pct"/>
            <w:vAlign w:val="center"/>
          </w:tcPr>
          <w:p w:rsidR="00C93DCE" w:rsidRPr="00E42709" w:rsidRDefault="00C93DCE" w:rsidP="00422CA7">
            <w:pPr>
              <w:jc w:val="center"/>
              <w:rPr>
                <w:color w:val="000000"/>
                <w:szCs w:val="21"/>
              </w:rPr>
            </w:pPr>
            <w:r w:rsidRPr="00E42709">
              <w:rPr>
                <w:rFonts w:hint="eastAsia"/>
                <w:color w:val="000000"/>
                <w:szCs w:val="21"/>
              </w:rPr>
              <w:t>考查</w:t>
            </w:r>
          </w:p>
        </w:tc>
        <w:tc>
          <w:tcPr>
            <w:tcW w:w="437" w:type="pct"/>
            <w:vAlign w:val="center"/>
          </w:tcPr>
          <w:p w:rsidR="00C93DCE" w:rsidRPr="00E42709" w:rsidRDefault="00C93DCE" w:rsidP="00422CA7">
            <w:pPr>
              <w:jc w:val="center"/>
              <w:rPr>
                <w:szCs w:val="21"/>
              </w:rPr>
            </w:pPr>
            <w:r w:rsidRPr="00E42709">
              <w:rPr>
                <w:rFonts w:hint="eastAsia"/>
                <w:szCs w:val="21"/>
              </w:rPr>
              <w:t>教室</w:t>
            </w:r>
          </w:p>
        </w:tc>
      </w:tr>
      <w:tr w:rsidR="00C93DCE" w:rsidRPr="00E42709" w:rsidTr="000638E9">
        <w:trPr>
          <w:trHeight w:val="353"/>
        </w:trPr>
        <w:tc>
          <w:tcPr>
            <w:tcW w:w="348" w:type="pct"/>
            <w:vMerge/>
            <w:vAlign w:val="center"/>
          </w:tcPr>
          <w:p w:rsidR="00C93DCE" w:rsidRPr="00E42709" w:rsidRDefault="00C93DCE" w:rsidP="00351FB1">
            <w:pPr>
              <w:jc w:val="center"/>
              <w:rPr>
                <w:szCs w:val="21"/>
              </w:rPr>
            </w:pPr>
          </w:p>
        </w:tc>
        <w:tc>
          <w:tcPr>
            <w:tcW w:w="1877" w:type="pct"/>
            <w:gridSpan w:val="2"/>
            <w:vAlign w:val="center"/>
          </w:tcPr>
          <w:p w:rsidR="00C93DCE" w:rsidRPr="00201BB1" w:rsidRDefault="00C93DCE" w:rsidP="00836CDA">
            <w:pPr>
              <w:pStyle w:val="PlainText"/>
              <w:adjustRightInd w:val="0"/>
              <w:snapToGrid w:val="0"/>
              <w:jc w:val="center"/>
              <w:rPr>
                <w:rFonts w:hAnsi="宋体"/>
                <w:szCs w:val="21"/>
              </w:rPr>
            </w:pPr>
            <w:r w:rsidRPr="00201BB1">
              <w:rPr>
                <w:rFonts w:hAnsi="宋体" w:hint="eastAsia"/>
                <w:szCs w:val="21"/>
              </w:rPr>
              <w:t>小计</w:t>
            </w:r>
          </w:p>
        </w:tc>
        <w:tc>
          <w:tcPr>
            <w:tcW w:w="391" w:type="pct"/>
            <w:vAlign w:val="center"/>
          </w:tcPr>
          <w:p w:rsidR="00C93DCE" w:rsidRDefault="00C93DCE">
            <w:pPr>
              <w:jc w:val="center"/>
              <w:rPr>
                <w:color w:val="000000"/>
                <w:szCs w:val="21"/>
              </w:rPr>
            </w:pPr>
            <w:r>
              <w:rPr>
                <w:color w:val="000000"/>
                <w:szCs w:val="21"/>
              </w:rPr>
              <w:t>32.5</w:t>
            </w:r>
          </w:p>
        </w:tc>
        <w:tc>
          <w:tcPr>
            <w:tcW w:w="379" w:type="pct"/>
            <w:vAlign w:val="center"/>
          </w:tcPr>
          <w:p w:rsidR="00C93DCE" w:rsidRDefault="00C93DCE">
            <w:pPr>
              <w:jc w:val="center"/>
              <w:rPr>
                <w:color w:val="000000"/>
                <w:szCs w:val="21"/>
              </w:rPr>
            </w:pPr>
            <w:r>
              <w:rPr>
                <w:color w:val="000000"/>
                <w:szCs w:val="21"/>
              </w:rPr>
              <w:t>520</w:t>
            </w:r>
          </w:p>
        </w:tc>
        <w:tc>
          <w:tcPr>
            <w:tcW w:w="376" w:type="pct"/>
            <w:vAlign w:val="center"/>
          </w:tcPr>
          <w:p w:rsidR="00C93DCE" w:rsidRDefault="00C93DCE">
            <w:pPr>
              <w:jc w:val="center"/>
              <w:rPr>
                <w:color w:val="000000"/>
                <w:szCs w:val="21"/>
              </w:rPr>
            </w:pPr>
            <w:r>
              <w:rPr>
                <w:color w:val="000000"/>
                <w:szCs w:val="21"/>
              </w:rPr>
              <w:t>520</w:t>
            </w:r>
          </w:p>
        </w:tc>
        <w:tc>
          <w:tcPr>
            <w:tcW w:w="375" w:type="pct"/>
            <w:vAlign w:val="center"/>
          </w:tcPr>
          <w:p w:rsidR="00C93DCE" w:rsidRPr="00E42709" w:rsidRDefault="00C93DCE">
            <w:pPr>
              <w:jc w:val="center"/>
              <w:rPr>
                <w:color w:val="000000"/>
                <w:szCs w:val="21"/>
              </w:rPr>
            </w:pPr>
          </w:p>
        </w:tc>
        <w:tc>
          <w:tcPr>
            <w:tcW w:w="1254" w:type="pct"/>
            <w:gridSpan w:val="3"/>
            <w:vAlign w:val="center"/>
          </w:tcPr>
          <w:p w:rsidR="00C93DCE" w:rsidRPr="00E42709" w:rsidRDefault="00C93DCE" w:rsidP="00422CA7">
            <w:pPr>
              <w:jc w:val="center"/>
              <w:rPr>
                <w:szCs w:val="21"/>
              </w:rPr>
            </w:pPr>
            <w:r>
              <w:rPr>
                <w:szCs w:val="21"/>
              </w:rPr>
              <w:t>——</w:t>
            </w:r>
          </w:p>
        </w:tc>
      </w:tr>
      <w:tr w:rsidR="00C93DCE" w:rsidRPr="00E42709" w:rsidTr="000638E9">
        <w:trPr>
          <w:trHeight w:val="353"/>
        </w:trPr>
        <w:tc>
          <w:tcPr>
            <w:tcW w:w="2225" w:type="pct"/>
            <w:gridSpan w:val="3"/>
            <w:vAlign w:val="center"/>
          </w:tcPr>
          <w:p w:rsidR="00C93DCE" w:rsidRPr="00E42709" w:rsidRDefault="00C93DCE" w:rsidP="00351FB1">
            <w:pPr>
              <w:jc w:val="center"/>
              <w:rPr>
                <w:szCs w:val="21"/>
              </w:rPr>
            </w:pPr>
            <w:r w:rsidRPr="00E42709">
              <w:rPr>
                <w:rFonts w:hint="eastAsia"/>
                <w:szCs w:val="21"/>
              </w:rPr>
              <w:t>总计</w:t>
            </w:r>
          </w:p>
        </w:tc>
        <w:tc>
          <w:tcPr>
            <w:tcW w:w="391" w:type="pct"/>
            <w:vAlign w:val="center"/>
          </w:tcPr>
          <w:p w:rsidR="00C93DCE" w:rsidRDefault="00C93DCE">
            <w:pPr>
              <w:jc w:val="center"/>
              <w:rPr>
                <w:color w:val="000000"/>
                <w:szCs w:val="21"/>
              </w:rPr>
            </w:pPr>
            <w:r>
              <w:rPr>
                <w:color w:val="000000"/>
                <w:szCs w:val="21"/>
              </w:rPr>
              <w:t>62.5</w:t>
            </w:r>
          </w:p>
        </w:tc>
        <w:tc>
          <w:tcPr>
            <w:tcW w:w="379" w:type="pct"/>
            <w:vAlign w:val="center"/>
          </w:tcPr>
          <w:p w:rsidR="00C93DCE" w:rsidRDefault="00C93DCE">
            <w:pPr>
              <w:jc w:val="center"/>
              <w:rPr>
                <w:color w:val="000000"/>
                <w:szCs w:val="21"/>
              </w:rPr>
            </w:pPr>
            <w:r>
              <w:rPr>
                <w:color w:val="000000"/>
                <w:szCs w:val="21"/>
              </w:rPr>
              <w:t>1000</w:t>
            </w:r>
          </w:p>
        </w:tc>
        <w:tc>
          <w:tcPr>
            <w:tcW w:w="376" w:type="pct"/>
            <w:vAlign w:val="center"/>
          </w:tcPr>
          <w:p w:rsidR="00C93DCE" w:rsidRDefault="00C93DCE">
            <w:pPr>
              <w:jc w:val="center"/>
              <w:rPr>
                <w:color w:val="000000"/>
                <w:szCs w:val="21"/>
              </w:rPr>
            </w:pPr>
            <w:r>
              <w:rPr>
                <w:color w:val="000000"/>
                <w:szCs w:val="21"/>
              </w:rPr>
              <w:t>1000</w:t>
            </w:r>
          </w:p>
        </w:tc>
        <w:tc>
          <w:tcPr>
            <w:tcW w:w="375" w:type="pct"/>
            <w:vAlign w:val="center"/>
          </w:tcPr>
          <w:p w:rsidR="00C93DCE" w:rsidRPr="00E42709" w:rsidRDefault="00C93DCE" w:rsidP="00D835B0">
            <w:pPr>
              <w:jc w:val="center"/>
              <w:rPr>
                <w:color w:val="000000"/>
                <w:szCs w:val="21"/>
              </w:rPr>
            </w:pPr>
          </w:p>
        </w:tc>
        <w:tc>
          <w:tcPr>
            <w:tcW w:w="1254" w:type="pct"/>
            <w:gridSpan w:val="3"/>
            <w:vAlign w:val="center"/>
          </w:tcPr>
          <w:p w:rsidR="00C93DCE" w:rsidRPr="00E42709" w:rsidRDefault="00C93DCE">
            <w:pPr>
              <w:jc w:val="center"/>
              <w:rPr>
                <w:color w:val="000000"/>
                <w:szCs w:val="21"/>
              </w:rPr>
            </w:pPr>
            <w:r w:rsidRPr="00E42709">
              <w:rPr>
                <w:color w:val="000000"/>
                <w:szCs w:val="21"/>
              </w:rPr>
              <w:t>——</w:t>
            </w:r>
          </w:p>
        </w:tc>
      </w:tr>
    </w:tbl>
    <w:p w:rsidR="00C93DCE" w:rsidRPr="005A6B3A" w:rsidRDefault="00C93DCE" w:rsidP="00C93DCE">
      <w:pPr>
        <w:pStyle w:val="BodyText"/>
        <w:spacing w:after="0" w:line="380" w:lineRule="exact"/>
        <w:ind w:firstLineChars="200" w:firstLine="31680"/>
        <w:rPr>
          <w:rFonts w:ascii="宋体"/>
        </w:rPr>
      </w:pPr>
      <w:r>
        <w:rPr>
          <w:rFonts w:ascii="宋体"/>
        </w:rPr>
        <w:br w:type="page"/>
      </w:r>
      <w:r w:rsidRPr="005A6B3A">
        <w:rPr>
          <w:rFonts w:ascii="宋体" w:hAnsi="宋体" w:hint="eastAsia"/>
        </w:rPr>
        <w:t>表</w:t>
      </w:r>
      <w:r>
        <w:rPr>
          <w:rFonts w:ascii="宋体" w:hAnsi="宋体"/>
        </w:rPr>
        <w:t>4</w:t>
      </w:r>
      <w:r>
        <w:rPr>
          <w:rFonts w:ascii="宋体"/>
        </w:rPr>
        <w:tab/>
      </w:r>
      <w:r>
        <w:rPr>
          <w:rFonts w:ascii="宋体"/>
        </w:rPr>
        <w:tab/>
      </w:r>
      <w:r>
        <w:rPr>
          <w:rFonts w:ascii="宋体"/>
        </w:rPr>
        <w:tab/>
      </w:r>
      <w:r>
        <w:rPr>
          <w:rFonts w:ascii="宋体"/>
        </w:rPr>
        <w:tab/>
      </w:r>
      <w:r w:rsidRPr="005A6B3A">
        <w:rPr>
          <w:rFonts w:ascii="宋体" w:hAnsi="宋体" w:hint="eastAsia"/>
        </w:rPr>
        <w:t>保险学专业</w:t>
      </w:r>
      <w:r>
        <w:rPr>
          <w:rFonts w:ascii="宋体" w:hAnsi="宋体" w:hint="eastAsia"/>
        </w:rPr>
        <w:t>专业选修课程</w:t>
      </w:r>
      <w:r w:rsidRPr="005A6B3A">
        <w:rPr>
          <w:rFonts w:ascii="宋体" w:hAnsi="宋体" w:hint="eastAsia"/>
        </w:rPr>
        <w:t>设置表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9"/>
        <w:gridCol w:w="1049"/>
        <w:gridCol w:w="2311"/>
        <w:gridCol w:w="559"/>
        <w:gridCol w:w="559"/>
        <w:gridCol w:w="559"/>
        <w:gridCol w:w="560"/>
        <w:gridCol w:w="559"/>
        <w:gridCol w:w="1051"/>
        <w:gridCol w:w="559"/>
        <w:gridCol w:w="801"/>
      </w:tblGrid>
      <w:tr w:rsidR="00C93DCE" w:rsidRPr="00E42709" w:rsidTr="002F51EF">
        <w:trPr>
          <w:trHeight w:val="315"/>
        </w:trPr>
        <w:tc>
          <w:tcPr>
            <w:tcW w:w="306"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课程</w:t>
            </w:r>
          </w:p>
          <w:p w:rsidR="00C93DCE" w:rsidRPr="00E42709" w:rsidRDefault="00C93DCE" w:rsidP="00351FB1">
            <w:pPr>
              <w:spacing w:line="240" w:lineRule="exact"/>
              <w:jc w:val="center"/>
              <w:rPr>
                <w:szCs w:val="21"/>
              </w:rPr>
            </w:pPr>
            <w:r w:rsidRPr="00E42709">
              <w:rPr>
                <w:rFonts w:hint="eastAsia"/>
                <w:szCs w:val="21"/>
              </w:rPr>
              <w:t>类别</w:t>
            </w:r>
          </w:p>
        </w:tc>
        <w:tc>
          <w:tcPr>
            <w:tcW w:w="575"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课程编号</w:t>
            </w:r>
          </w:p>
        </w:tc>
        <w:tc>
          <w:tcPr>
            <w:tcW w:w="1266" w:type="pct"/>
            <w:vMerge w:val="restart"/>
            <w:tcMar>
              <w:left w:w="28" w:type="dxa"/>
              <w:right w:w="28" w:type="dxa"/>
            </w:tcMar>
            <w:vAlign w:val="center"/>
          </w:tcPr>
          <w:p w:rsidR="00C93DCE" w:rsidRPr="00E42709" w:rsidRDefault="00C93DCE" w:rsidP="00351FB1">
            <w:pPr>
              <w:spacing w:line="240" w:lineRule="exact"/>
              <w:jc w:val="center"/>
              <w:rPr>
                <w:szCs w:val="21"/>
              </w:rPr>
            </w:pPr>
            <w:r w:rsidRPr="00E42709">
              <w:rPr>
                <w:rFonts w:hint="eastAsia"/>
                <w:szCs w:val="21"/>
              </w:rPr>
              <w:t>课程名称</w:t>
            </w:r>
          </w:p>
        </w:tc>
        <w:tc>
          <w:tcPr>
            <w:tcW w:w="306" w:type="pct"/>
            <w:vMerge w:val="restart"/>
            <w:tcMar>
              <w:left w:w="28" w:type="dxa"/>
              <w:right w:w="28" w:type="dxa"/>
            </w:tcMar>
            <w:vAlign w:val="center"/>
          </w:tcPr>
          <w:p w:rsidR="00C93DCE" w:rsidRPr="00E42709" w:rsidRDefault="00C93DCE" w:rsidP="00280CC7">
            <w:pPr>
              <w:spacing w:line="240" w:lineRule="exact"/>
              <w:jc w:val="center"/>
              <w:rPr>
                <w:szCs w:val="21"/>
              </w:rPr>
            </w:pPr>
            <w:r w:rsidRPr="00E42709">
              <w:rPr>
                <w:rFonts w:hint="eastAsia"/>
                <w:szCs w:val="21"/>
              </w:rPr>
              <w:t>学分</w:t>
            </w:r>
          </w:p>
        </w:tc>
        <w:tc>
          <w:tcPr>
            <w:tcW w:w="919" w:type="pct"/>
            <w:gridSpan w:val="3"/>
            <w:tcMar>
              <w:left w:w="28" w:type="dxa"/>
              <w:right w:w="28" w:type="dxa"/>
            </w:tcMar>
            <w:vAlign w:val="center"/>
          </w:tcPr>
          <w:p w:rsidR="00C93DCE" w:rsidRPr="00E42709" w:rsidRDefault="00C93DCE" w:rsidP="00280CC7">
            <w:pPr>
              <w:spacing w:line="240" w:lineRule="exact"/>
              <w:jc w:val="center"/>
              <w:rPr>
                <w:szCs w:val="21"/>
              </w:rPr>
            </w:pPr>
            <w:r w:rsidRPr="00E42709">
              <w:rPr>
                <w:rFonts w:hint="eastAsia"/>
                <w:szCs w:val="21"/>
              </w:rPr>
              <w:t>学时</w:t>
            </w:r>
          </w:p>
        </w:tc>
        <w:tc>
          <w:tcPr>
            <w:tcW w:w="306" w:type="pct"/>
            <w:vMerge w:val="restart"/>
            <w:tcMar>
              <w:left w:w="28" w:type="dxa"/>
              <w:right w:w="28" w:type="dxa"/>
            </w:tcMar>
            <w:vAlign w:val="center"/>
          </w:tcPr>
          <w:p w:rsidR="00C93DCE" w:rsidRPr="00E42709" w:rsidRDefault="00C93DCE" w:rsidP="00280CC7">
            <w:pPr>
              <w:spacing w:line="240" w:lineRule="exact"/>
              <w:jc w:val="center"/>
              <w:rPr>
                <w:szCs w:val="21"/>
              </w:rPr>
            </w:pPr>
            <w:r w:rsidRPr="00E42709">
              <w:rPr>
                <w:rFonts w:hint="eastAsia"/>
                <w:szCs w:val="21"/>
              </w:rPr>
              <w:t>学期</w:t>
            </w:r>
          </w:p>
        </w:tc>
        <w:tc>
          <w:tcPr>
            <w:tcW w:w="576" w:type="pct"/>
            <w:vMerge w:val="restart"/>
            <w:tcMar>
              <w:left w:w="28" w:type="dxa"/>
              <w:right w:w="28" w:type="dxa"/>
            </w:tcMar>
            <w:vAlign w:val="center"/>
          </w:tcPr>
          <w:p w:rsidR="00C93DCE" w:rsidRPr="00E42709" w:rsidRDefault="00C93DCE" w:rsidP="00280CC7">
            <w:pPr>
              <w:spacing w:line="240" w:lineRule="exact"/>
              <w:jc w:val="center"/>
              <w:rPr>
                <w:szCs w:val="21"/>
              </w:rPr>
            </w:pPr>
            <w:r w:rsidRPr="00E42709">
              <w:rPr>
                <w:rFonts w:hint="eastAsia"/>
                <w:szCs w:val="21"/>
              </w:rPr>
              <w:t>考核</w:t>
            </w:r>
          </w:p>
          <w:p w:rsidR="00C93DCE" w:rsidRPr="00E42709" w:rsidRDefault="00C93DCE" w:rsidP="00280CC7">
            <w:pPr>
              <w:spacing w:line="240" w:lineRule="exact"/>
              <w:jc w:val="center"/>
              <w:rPr>
                <w:szCs w:val="21"/>
              </w:rPr>
            </w:pPr>
            <w:r w:rsidRPr="00E42709">
              <w:rPr>
                <w:rFonts w:hint="eastAsia"/>
                <w:szCs w:val="21"/>
              </w:rPr>
              <w:t>方式</w:t>
            </w:r>
          </w:p>
        </w:tc>
        <w:tc>
          <w:tcPr>
            <w:tcW w:w="306" w:type="pct"/>
            <w:vMerge w:val="restart"/>
            <w:tcMar>
              <w:left w:w="28" w:type="dxa"/>
              <w:right w:w="28" w:type="dxa"/>
            </w:tcMar>
            <w:vAlign w:val="center"/>
          </w:tcPr>
          <w:p w:rsidR="00C93DCE" w:rsidRPr="00E42709" w:rsidRDefault="00C93DCE" w:rsidP="00280CC7">
            <w:pPr>
              <w:spacing w:line="240" w:lineRule="exact"/>
              <w:jc w:val="center"/>
              <w:rPr>
                <w:szCs w:val="21"/>
              </w:rPr>
            </w:pPr>
            <w:r w:rsidRPr="00E42709">
              <w:rPr>
                <w:rFonts w:hint="eastAsia"/>
                <w:szCs w:val="21"/>
              </w:rPr>
              <w:t>授课</w:t>
            </w:r>
          </w:p>
          <w:p w:rsidR="00C93DCE" w:rsidRPr="00E42709" w:rsidRDefault="00C93DCE" w:rsidP="00280CC7">
            <w:pPr>
              <w:spacing w:line="240" w:lineRule="exact"/>
              <w:jc w:val="center"/>
              <w:rPr>
                <w:szCs w:val="21"/>
              </w:rPr>
            </w:pPr>
            <w:r w:rsidRPr="00E42709">
              <w:rPr>
                <w:rFonts w:hint="eastAsia"/>
                <w:szCs w:val="21"/>
              </w:rPr>
              <w:t>场所</w:t>
            </w:r>
          </w:p>
        </w:tc>
        <w:tc>
          <w:tcPr>
            <w:tcW w:w="439" w:type="pct"/>
            <w:vMerge w:val="restart"/>
            <w:tcMar>
              <w:left w:w="28" w:type="dxa"/>
              <w:right w:w="28" w:type="dxa"/>
            </w:tcMar>
            <w:vAlign w:val="center"/>
          </w:tcPr>
          <w:p w:rsidR="00C93DCE" w:rsidRPr="00E42709" w:rsidRDefault="00C93DCE" w:rsidP="00280CC7">
            <w:pPr>
              <w:spacing w:line="240" w:lineRule="exact"/>
              <w:jc w:val="center"/>
              <w:rPr>
                <w:szCs w:val="21"/>
              </w:rPr>
            </w:pPr>
            <w:r w:rsidRPr="00E42709">
              <w:rPr>
                <w:rFonts w:hint="eastAsia"/>
                <w:szCs w:val="21"/>
              </w:rPr>
              <w:t>建议</w:t>
            </w:r>
          </w:p>
          <w:p w:rsidR="00C93DCE" w:rsidRPr="00E42709" w:rsidRDefault="00C93DCE" w:rsidP="00280CC7">
            <w:pPr>
              <w:spacing w:line="240" w:lineRule="exact"/>
              <w:jc w:val="center"/>
              <w:rPr>
                <w:szCs w:val="21"/>
              </w:rPr>
            </w:pPr>
            <w:r w:rsidRPr="00E42709">
              <w:rPr>
                <w:rFonts w:hint="eastAsia"/>
                <w:szCs w:val="21"/>
              </w:rPr>
              <w:t>周学时</w:t>
            </w:r>
          </w:p>
        </w:tc>
      </w:tr>
      <w:tr w:rsidR="00C93DCE" w:rsidRPr="00E42709" w:rsidTr="002F51EF">
        <w:trPr>
          <w:trHeight w:val="315"/>
        </w:trPr>
        <w:tc>
          <w:tcPr>
            <w:tcW w:w="306" w:type="pct"/>
            <w:vMerge/>
            <w:tcMar>
              <w:left w:w="28" w:type="dxa"/>
              <w:right w:w="28" w:type="dxa"/>
            </w:tcMar>
          </w:tcPr>
          <w:p w:rsidR="00C93DCE" w:rsidRPr="00E42709" w:rsidRDefault="00C93DCE" w:rsidP="007349BF">
            <w:pPr>
              <w:rPr>
                <w:szCs w:val="21"/>
              </w:rPr>
            </w:pPr>
          </w:p>
        </w:tc>
        <w:tc>
          <w:tcPr>
            <w:tcW w:w="575" w:type="pct"/>
            <w:vMerge/>
            <w:tcMar>
              <w:left w:w="28" w:type="dxa"/>
              <w:right w:w="28" w:type="dxa"/>
            </w:tcMar>
          </w:tcPr>
          <w:p w:rsidR="00C93DCE" w:rsidRPr="00E42709" w:rsidRDefault="00C93DCE" w:rsidP="007349BF">
            <w:pPr>
              <w:rPr>
                <w:szCs w:val="21"/>
              </w:rPr>
            </w:pPr>
          </w:p>
        </w:tc>
        <w:tc>
          <w:tcPr>
            <w:tcW w:w="1266" w:type="pct"/>
            <w:vMerge/>
            <w:tcMar>
              <w:left w:w="28" w:type="dxa"/>
              <w:right w:w="28" w:type="dxa"/>
            </w:tcMar>
          </w:tcPr>
          <w:p w:rsidR="00C93DCE" w:rsidRPr="00E42709" w:rsidRDefault="00C93DCE" w:rsidP="007349BF">
            <w:pPr>
              <w:rPr>
                <w:szCs w:val="21"/>
              </w:rPr>
            </w:pPr>
          </w:p>
        </w:tc>
        <w:tc>
          <w:tcPr>
            <w:tcW w:w="306" w:type="pct"/>
            <w:vMerge/>
            <w:tcMar>
              <w:left w:w="28" w:type="dxa"/>
              <w:right w:w="28" w:type="dxa"/>
            </w:tcMar>
            <w:vAlign w:val="center"/>
          </w:tcPr>
          <w:p w:rsidR="00C93DCE" w:rsidRPr="00E42709" w:rsidRDefault="00C93DCE" w:rsidP="00280CC7">
            <w:pPr>
              <w:jc w:val="center"/>
              <w:rPr>
                <w:szCs w:val="21"/>
              </w:rPr>
            </w:pP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共计</w:t>
            </w: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理论</w:t>
            </w:r>
          </w:p>
        </w:tc>
        <w:tc>
          <w:tcPr>
            <w:tcW w:w="307" w:type="pct"/>
            <w:tcMar>
              <w:left w:w="28" w:type="dxa"/>
              <w:right w:w="28" w:type="dxa"/>
            </w:tcMar>
            <w:vAlign w:val="center"/>
          </w:tcPr>
          <w:p w:rsidR="00C93DCE" w:rsidRPr="00E42709" w:rsidRDefault="00C93DCE" w:rsidP="00280CC7">
            <w:pPr>
              <w:jc w:val="center"/>
              <w:rPr>
                <w:szCs w:val="21"/>
              </w:rPr>
            </w:pPr>
            <w:r w:rsidRPr="00E42709">
              <w:rPr>
                <w:rFonts w:hint="eastAsia"/>
                <w:szCs w:val="21"/>
              </w:rPr>
              <w:t>实验</w:t>
            </w:r>
          </w:p>
        </w:tc>
        <w:tc>
          <w:tcPr>
            <w:tcW w:w="306" w:type="pct"/>
            <w:vMerge/>
            <w:tcMar>
              <w:left w:w="28" w:type="dxa"/>
              <w:right w:w="28" w:type="dxa"/>
            </w:tcMar>
            <w:vAlign w:val="center"/>
          </w:tcPr>
          <w:p w:rsidR="00C93DCE" w:rsidRPr="00E42709" w:rsidRDefault="00C93DCE" w:rsidP="00280CC7">
            <w:pPr>
              <w:jc w:val="center"/>
              <w:rPr>
                <w:szCs w:val="21"/>
              </w:rPr>
            </w:pPr>
          </w:p>
        </w:tc>
        <w:tc>
          <w:tcPr>
            <w:tcW w:w="576" w:type="pct"/>
            <w:vMerge/>
            <w:tcMar>
              <w:left w:w="28" w:type="dxa"/>
              <w:right w:w="28" w:type="dxa"/>
            </w:tcMar>
            <w:vAlign w:val="center"/>
          </w:tcPr>
          <w:p w:rsidR="00C93DCE" w:rsidRPr="00E42709" w:rsidRDefault="00C93DCE" w:rsidP="00280CC7">
            <w:pPr>
              <w:jc w:val="center"/>
              <w:rPr>
                <w:szCs w:val="21"/>
              </w:rPr>
            </w:pPr>
          </w:p>
        </w:tc>
        <w:tc>
          <w:tcPr>
            <w:tcW w:w="306" w:type="pct"/>
            <w:vMerge/>
            <w:tcMar>
              <w:left w:w="28" w:type="dxa"/>
              <w:right w:w="28" w:type="dxa"/>
            </w:tcMar>
            <w:vAlign w:val="center"/>
          </w:tcPr>
          <w:p w:rsidR="00C93DCE" w:rsidRPr="00E42709" w:rsidRDefault="00C93DCE" w:rsidP="00280CC7">
            <w:pPr>
              <w:jc w:val="center"/>
              <w:rPr>
                <w:szCs w:val="21"/>
              </w:rPr>
            </w:pPr>
          </w:p>
        </w:tc>
        <w:tc>
          <w:tcPr>
            <w:tcW w:w="439" w:type="pct"/>
            <w:vMerge/>
            <w:tcMar>
              <w:left w:w="28" w:type="dxa"/>
              <w:right w:w="28" w:type="dxa"/>
            </w:tcMar>
            <w:vAlign w:val="center"/>
          </w:tcPr>
          <w:p w:rsidR="00C93DCE" w:rsidRPr="00E42709" w:rsidRDefault="00C93DCE" w:rsidP="00280CC7">
            <w:pPr>
              <w:jc w:val="center"/>
              <w:rPr>
                <w:szCs w:val="21"/>
              </w:rPr>
            </w:pPr>
          </w:p>
        </w:tc>
      </w:tr>
      <w:tr w:rsidR="00C93DCE" w:rsidRPr="00E42709" w:rsidTr="00344851">
        <w:trPr>
          <w:trHeight w:val="378"/>
        </w:trPr>
        <w:tc>
          <w:tcPr>
            <w:tcW w:w="306" w:type="pct"/>
            <w:vMerge w:val="restart"/>
            <w:tcMar>
              <w:left w:w="28" w:type="dxa"/>
              <w:right w:w="28" w:type="dxa"/>
            </w:tcMar>
            <w:vAlign w:val="center"/>
          </w:tcPr>
          <w:p w:rsidR="00C93DCE" w:rsidRPr="00E42709" w:rsidRDefault="00C93DCE" w:rsidP="00351FB1">
            <w:pPr>
              <w:jc w:val="center"/>
              <w:rPr>
                <w:szCs w:val="21"/>
              </w:rPr>
            </w:pPr>
            <w:r w:rsidRPr="00E42709">
              <w:rPr>
                <w:rFonts w:hint="eastAsia"/>
                <w:szCs w:val="21"/>
              </w:rPr>
              <w:t>限</w:t>
            </w:r>
          </w:p>
          <w:p w:rsidR="00C93DCE" w:rsidRPr="00E42709" w:rsidRDefault="00C93DCE" w:rsidP="00351FB1">
            <w:pPr>
              <w:jc w:val="center"/>
              <w:rPr>
                <w:szCs w:val="21"/>
              </w:rPr>
            </w:pPr>
            <w:r w:rsidRPr="00E42709">
              <w:rPr>
                <w:rFonts w:hint="eastAsia"/>
                <w:szCs w:val="21"/>
              </w:rPr>
              <w:t>选</w:t>
            </w:r>
          </w:p>
          <w:p w:rsidR="00C93DCE" w:rsidRPr="00E42709" w:rsidRDefault="00C93DCE" w:rsidP="00351FB1">
            <w:pPr>
              <w:jc w:val="center"/>
              <w:rPr>
                <w:szCs w:val="21"/>
              </w:rPr>
            </w:pPr>
            <w:r w:rsidRPr="00E42709">
              <w:rPr>
                <w:rFonts w:hint="eastAsia"/>
                <w:szCs w:val="21"/>
              </w:rPr>
              <w:t>课</w:t>
            </w:r>
          </w:p>
        </w:tc>
        <w:tc>
          <w:tcPr>
            <w:tcW w:w="1841" w:type="pct"/>
            <w:gridSpan w:val="2"/>
            <w:tcMar>
              <w:left w:w="28" w:type="dxa"/>
              <w:right w:w="28" w:type="dxa"/>
            </w:tcMar>
            <w:vAlign w:val="center"/>
          </w:tcPr>
          <w:p w:rsidR="00C93DCE" w:rsidRDefault="00C93DCE" w:rsidP="00344851">
            <w:pPr>
              <w:jc w:val="center"/>
            </w:pPr>
            <w:r>
              <w:rPr>
                <w:rFonts w:hint="eastAsia"/>
                <w:szCs w:val="21"/>
              </w:rPr>
              <w:t>毕业所要求学分、学时</w:t>
            </w:r>
          </w:p>
        </w:tc>
        <w:tc>
          <w:tcPr>
            <w:tcW w:w="306" w:type="pct"/>
            <w:tcMar>
              <w:left w:w="28" w:type="dxa"/>
              <w:right w:w="28" w:type="dxa"/>
            </w:tcMar>
            <w:vAlign w:val="center"/>
          </w:tcPr>
          <w:p w:rsidR="00C93DCE" w:rsidRPr="00344851" w:rsidRDefault="00C93DCE" w:rsidP="00344851">
            <w:pPr>
              <w:jc w:val="center"/>
              <w:rPr>
                <w:rFonts w:ascii="宋体" w:cs="宋体"/>
                <w:color w:val="000000"/>
                <w:szCs w:val="21"/>
              </w:rPr>
            </w:pPr>
            <w:r w:rsidRPr="00344851">
              <w:rPr>
                <w:color w:val="000000"/>
                <w:szCs w:val="21"/>
              </w:rPr>
              <w:t>10</w:t>
            </w:r>
          </w:p>
        </w:tc>
        <w:tc>
          <w:tcPr>
            <w:tcW w:w="306" w:type="pct"/>
            <w:tcMar>
              <w:left w:w="28" w:type="dxa"/>
              <w:right w:w="28" w:type="dxa"/>
            </w:tcMar>
            <w:vAlign w:val="center"/>
          </w:tcPr>
          <w:p w:rsidR="00C93DCE" w:rsidRPr="00344851" w:rsidRDefault="00C93DCE" w:rsidP="00344851">
            <w:pPr>
              <w:jc w:val="center"/>
              <w:rPr>
                <w:rFonts w:ascii="宋体" w:cs="宋体"/>
                <w:color w:val="000000"/>
                <w:szCs w:val="21"/>
              </w:rPr>
            </w:pPr>
            <w:r w:rsidRPr="00344851">
              <w:rPr>
                <w:color w:val="000000"/>
                <w:szCs w:val="21"/>
              </w:rPr>
              <w:t>160</w:t>
            </w:r>
          </w:p>
        </w:tc>
        <w:tc>
          <w:tcPr>
            <w:tcW w:w="306" w:type="pct"/>
            <w:tcMar>
              <w:left w:w="28" w:type="dxa"/>
              <w:right w:w="28" w:type="dxa"/>
            </w:tcMar>
            <w:vAlign w:val="center"/>
          </w:tcPr>
          <w:p w:rsidR="00C93DCE" w:rsidRPr="00344851" w:rsidRDefault="00C93DCE" w:rsidP="00344851">
            <w:pPr>
              <w:jc w:val="center"/>
              <w:rPr>
                <w:rFonts w:ascii="宋体" w:cs="宋体"/>
                <w:color w:val="000000"/>
                <w:szCs w:val="21"/>
              </w:rPr>
            </w:pPr>
            <w:r w:rsidRPr="00344851">
              <w:rPr>
                <w:color w:val="000000"/>
                <w:szCs w:val="21"/>
              </w:rPr>
              <w:t>160</w:t>
            </w:r>
          </w:p>
        </w:tc>
        <w:tc>
          <w:tcPr>
            <w:tcW w:w="307" w:type="pct"/>
            <w:tcMar>
              <w:left w:w="28" w:type="dxa"/>
              <w:right w:w="28" w:type="dxa"/>
            </w:tcMar>
            <w:vAlign w:val="center"/>
          </w:tcPr>
          <w:p w:rsidR="00C93DCE" w:rsidRPr="00344851" w:rsidRDefault="00C93DCE" w:rsidP="00344851">
            <w:pPr>
              <w:jc w:val="center"/>
              <w:rPr>
                <w:rFonts w:ascii="宋体" w:cs="宋体"/>
                <w:color w:val="000000"/>
                <w:szCs w:val="21"/>
              </w:rPr>
            </w:pPr>
          </w:p>
        </w:tc>
        <w:tc>
          <w:tcPr>
            <w:tcW w:w="1627" w:type="pct"/>
            <w:gridSpan w:val="4"/>
            <w:tcMar>
              <w:left w:w="28" w:type="dxa"/>
              <w:right w:w="28" w:type="dxa"/>
            </w:tcMar>
            <w:vAlign w:val="center"/>
          </w:tcPr>
          <w:p w:rsidR="00C93DCE" w:rsidRPr="00344851" w:rsidRDefault="00C93DCE" w:rsidP="00344851">
            <w:pPr>
              <w:jc w:val="center"/>
              <w:rPr>
                <w:szCs w:val="21"/>
              </w:rPr>
            </w:pPr>
            <w:r w:rsidRPr="00344851">
              <w:rPr>
                <w:szCs w:val="21"/>
              </w:rPr>
              <w:t>——</w:t>
            </w:r>
          </w:p>
        </w:tc>
      </w:tr>
      <w:tr w:rsidR="00C93DCE" w:rsidRPr="00E42709" w:rsidTr="002F51EF">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center"/>
          </w:tcPr>
          <w:p w:rsidR="00C93DCE" w:rsidRPr="00E42709" w:rsidRDefault="00C93DCE" w:rsidP="002B719D">
            <w:pPr>
              <w:jc w:val="left"/>
              <w:rPr>
                <w:szCs w:val="21"/>
              </w:rPr>
            </w:pPr>
            <w:r w:rsidRPr="00E42709">
              <w:rPr>
                <w:szCs w:val="21"/>
              </w:rPr>
              <w:t>AL07231</w:t>
            </w:r>
            <w:r>
              <w:rPr>
                <w:szCs w:val="21"/>
              </w:rPr>
              <w:t>0</w:t>
            </w:r>
          </w:p>
        </w:tc>
        <w:tc>
          <w:tcPr>
            <w:tcW w:w="1266" w:type="pct"/>
            <w:tcMar>
              <w:left w:w="28" w:type="dxa"/>
              <w:right w:w="28" w:type="dxa"/>
            </w:tcMar>
            <w:vAlign w:val="center"/>
          </w:tcPr>
          <w:p w:rsidR="00C93DCE" w:rsidRPr="00E42709" w:rsidRDefault="00C93DCE" w:rsidP="002B719D">
            <w:pPr>
              <w:rPr>
                <w:rFonts w:ascii="宋体" w:cs="宋体"/>
                <w:color w:val="000000"/>
                <w:szCs w:val="21"/>
              </w:rPr>
            </w:pPr>
            <w:r w:rsidRPr="00E42709">
              <w:rPr>
                <w:rFonts w:hint="eastAsia"/>
                <w:color w:val="000000"/>
                <w:szCs w:val="21"/>
              </w:rPr>
              <w:t>保险中介学</w:t>
            </w:r>
          </w:p>
        </w:tc>
        <w:tc>
          <w:tcPr>
            <w:tcW w:w="306" w:type="pct"/>
            <w:tcMar>
              <w:left w:w="28" w:type="dxa"/>
              <w:right w:w="28" w:type="dxa"/>
            </w:tcMar>
            <w:vAlign w:val="center"/>
          </w:tcPr>
          <w:p w:rsidR="00C93DCE" w:rsidRPr="00E42709" w:rsidRDefault="00C93DCE" w:rsidP="002B719D">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2B719D">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2B719D">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B719D">
            <w:pPr>
              <w:jc w:val="center"/>
              <w:rPr>
                <w:color w:val="000000"/>
                <w:szCs w:val="21"/>
              </w:rPr>
            </w:pPr>
          </w:p>
        </w:tc>
        <w:tc>
          <w:tcPr>
            <w:tcW w:w="306" w:type="pct"/>
            <w:tcMar>
              <w:left w:w="28" w:type="dxa"/>
              <w:right w:w="28" w:type="dxa"/>
            </w:tcMar>
            <w:vAlign w:val="center"/>
          </w:tcPr>
          <w:p w:rsidR="00C93DCE" w:rsidRPr="00E42709" w:rsidRDefault="00C93DCE" w:rsidP="002B719D">
            <w:pPr>
              <w:jc w:val="center"/>
              <w:rPr>
                <w:color w:val="000000"/>
                <w:szCs w:val="21"/>
              </w:rPr>
            </w:pPr>
            <w:r w:rsidRPr="00E42709">
              <w:rPr>
                <w:color w:val="000000"/>
                <w:szCs w:val="21"/>
              </w:rPr>
              <w:t>5</w:t>
            </w:r>
          </w:p>
        </w:tc>
        <w:tc>
          <w:tcPr>
            <w:tcW w:w="576" w:type="pct"/>
            <w:tcMar>
              <w:left w:w="28" w:type="dxa"/>
              <w:right w:w="28" w:type="dxa"/>
            </w:tcMar>
            <w:vAlign w:val="center"/>
          </w:tcPr>
          <w:p w:rsidR="00C93DCE" w:rsidRPr="00E42709" w:rsidRDefault="00C93DCE" w:rsidP="002B719D">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2B719D">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2B719D">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center"/>
          </w:tcPr>
          <w:p w:rsidR="00C93DCE" w:rsidRDefault="00C93DCE" w:rsidP="00766CDB">
            <w:pPr>
              <w:jc w:val="left"/>
            </w:pPr>
            <w:r w:rsidRPr="00AC6E7E">
              <w:t>AL072930</w:t>
            </w:r>
          </w:p>
        </w:tc>
        <w:tc>
          <w:tcPr>
            <w:tcW w:w="1266" w:type="pct"/>
            <w:tcMar>
              <w:left w:w="28" w:type="dxa"/>
              <w:right w:w="28" w:type="dxa"/>
            </w:tcMar>
            <w:vAlign w:val="center"/>
          </w:tcPr>
          <w:p w:rsidR="00C93DCE" w:rsidRPr="00201BB1" w:rsidRDefault="00C93DCE" w:rsidP="00766CDB">
            <w:pPr>
              <w:pStyle w:val="PlainText"/>
              <w:adjustRightInd w:val="0"/>
              <w:snapToGrid w:val="0"/>
              <w:rPr>
                <w:szCs w:val="21"/>
              </w:rPr>
            </w:pPr>
            <w:r w:rsidRPr="00201BB1">
              <w:rPr>
                <w:rFonts w:hAnsi="宋体" w:hint="eastAsia"/>
                <w:szCs w:val="21"/>
              </w:rPr>
              <w:t>商务礼仪</w:t>
            </w:r>
          </w:p>
        </w:tc>
        <w:tc>
          <w:tcPr>
            <w:tcW w:w="306" w:type="pct"/>
            <w:tcMar>
              <w:left w:w="28" w:type="dxa"/>
              <w:right w:w="28" w:type="dxa"/>
            </w:tcMar>
            <w:vAlign w:val="center"/>
          </w:tcPr>
          <w:p w:rsidR="00C93DCE" w:rsidRPr="00E42709" w:rsidRDefault="00C93DCE" w:rsidP="00766CD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766CD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766CD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766CDB">
            <w:pPr>
              <w:jc w:val="center"/>
              <w:rPr>
                <w:color w:val="000000"/>
                <w:szCs w:val="21"/>
              </w:rPr>
            </w:pPr>
          </w:p>
        </w:tc>
        <w:tc>
          <w:tcPr>
            <w:tcW w:w="306" w:type="pct"/>
            <w:tcMar>
              <w:left w:w="28" w:type="dxa"/>
              <w:right w:w="28" w:type="dxa"/>
            </w:tcMar>
            <w:vAlign w:val="center"/>
          </w:tcPr>
          <w:p w:rsidR="00C93DCE" w:rsidRPr="00E42709" w:rsidRDefault="00C93DCE" w:rsidP="00766CDB">
            <w:pPr>
              <w:jc w:val="center"/>
              <w:rPr>
                <w:color w:val="000000"/>
                <w:szCs w:val="21"/>
              </w:rPr>
            </w:pPr>
            <w:r>
              <w:rPr>
                <w:color w:val="000000"/>
                <w:szCs w:val="21"/>
              </w:rPr>
              <w:t>6</w:t>
            </w:r>
          </w:p>
        </w:tc>
        <w:tc>
          <w:tcPr>
            <w:tcW w:w="576" w:type="pct"/>
            <w:tcMar>
              <w:left w:w="28" w:type="dxa"/>
              <w:right w:w="28" w:type="dxa"/>
            </w:tcMar>
            <w:vAlign w:val="center"/>
          </w:tcPr>
          <w:p w:rsidR="00C93DCE" w:rsidRPr="00E42709" w:rsidRDefault="00C93DCE" w:rsidP="00766CDB">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766CD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766CDB">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AL07205</w:t>
            </w:r>
            <w:r>
              <w:rPr>
                <w:szCs w:val="21"/>
              </w:rPr>
              <w:t>0</w:t>
            </w:r>
          </w:p>
        </w:tc>
        <w:tc>
          <w:tcPr>
            <w:tcW w:w="1266" w:type="pct"/>
            <w:tcMar>
              <w:left w:w="28" w:type="dxa"/>
              <w:right w:w="28" w:type="dxa"/>
            </w:tcMar>
            <w:vAlign w:val="center"/>
          </w:tcPr>
          <w:p w:rsidR="00C93DCE" w:rsidRPr="00E42709" w:rsidRDefault="00C93DCE" w:rsidP="00D12B3F">
            <w:pPr>
              <w:rPr>
                <w:szCs w:val="21"/>
              </w:rPr>
            </w:pPr>
            <w:r w:rsidRPr="00E42709">
              <w:rPr>
                <w:rFonts w:hint="eastAsia"/>
                <w:szCs w:val="21"/>
              </w:rPr>
              <w:t>商业银行经营管理学</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80CC7">
            <w:pPr>
              <w:jc w:val="center"/>
              <w:rPr>
                <w:color w:val="000000"/>
                <w:szCs w:val="21"/>
              </w:rPr>
            </w:pPr>
          </w:p>
        </w:tc>
        <w:tc>
          <w:tcPr>
            <w:tcW w:w="306" w:type="pct"/>
            <w:tcMar>
              <w:left w:w="28" w:type="dxa"/>
              <w:right w:w="28" w:type="dxa"/>
            </w:tcMar>
            <w:vAlign w:val="center"/>
          </w:tcPr>
          <w:p w:rsidR="00C93DCE" w:rsidRPr="00E42709" w:rsidRDefault="00C93DCE" w:rsidP="00280CC7">
            <w:pPr>
              <w:jc w:val="center"/>
              <w:rPr>
                <w:color w:val="000000"/>
                <w:szCs w:val="21"/>
              </w:rPr>
            </w:pPr>
            <w:r w:rsidRPr="00E42709">
              <w:rPr>
                <w:color w:val="000000"/>
                <w:szCs w:val="21"/>
              </w:rPr>
              <w:t>6</w:t>
            </w:r>
          </w:p>
        </w:tc>
        <w:tc>
          <w:tcPr>
            <w:tcW w:w="576" w:type="pct"/>
            <w:tcMar>
              <w:left w:w="28" w:type="dxa"/>
              <w:right w:w="28" w:type="dxa"/>
            </w:tcMar>
            <w:vAlign w:val="center"/>
          </w:tcPr>
          <w:p w:rsidR="00C93DCE" w:rsidRPr="00E42709" w:rsidRDefault="00C93DCE" w:rsidP="00E5506D">
            <w:pPr>
              <w:jc w:val="center"/>
              <w:rPr>
                <w:szCs w:val="21"/>
              </w:rPr>
            </w:pPr>
            <w:r>
              <w:rPr>
                <w:rFonts w:hint="eastAsia"/>
                <w:szCs w:val="21"/>
              </w:rPr>
              <w:t>考试</w:t>
            </w:r>
          </w:p>
        </w:tc>
        <w:tc>
          <w:tcPr>
            <w:tcW w:w="306" w:type="pct"/>
            <w:tcMar>
              <w:left w:w="28" w:type="dxa"/>
              <w:right w:w="28" w:type="dxa"/>
            </w:tcMar>
            <w:vAlign w:val="center"/>
          </w:tcPr>
          <w:p w:rsidR="00C93DCE" w:rsidRPr="00E42709" w:rsidRDefault="00C93DCE" w:rsidP="00E5506D">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E5506D">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AL07232</w:t>
            </w:r>
            <w:r>
              <w:rPr>
                <w:szCs w:val="21"/>
              </w:rPr>
              <w:t>0</w:t>
            </w:r>
          </w:p>
        </w:tc>
        <w:tc>
          <w:tcPr>
            <w:tcW w:w="1266" w:type="pct"/>
            <w:tcMar>
              <w:left w:w="28" w:type="dxa"/>
              <w:right w:w="28" w:type="dxa"/>
            </w:tcMar>
            <w:vAlign w:val="center"/>
          </w:tcPr>
          <w:p w:rsidR="00C93DCE" w:rsidRPr="00E42709" w:rsidRDefault="00C93DCE" w:rsidP="00EF5BDB">
            <w:pPr>
              <w:rPr>
                <w:rFonts w:ascii="宋体" w:cs="宋体"/>
                <w:szCs w:val="21"/>
              </w:rPr>
            </w:pPr>
            <w:r w:rsidRPr="00E42709">
              <w:rPr>
                <w:rFonts w:hint="eastAsia"/>
                <w:szCs w:val="21"/>
              </w:rPr>
              <w:t>保险专业英语</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80CC7">
            <w:pPr>
              <w:jc w:val="center"/>
              <w:rPr>
                <w:color w:val="000000"/>
                <w:szCs w:val="21"/>
              </w:rPr>
            </w:pPr>
          </w:p>
        </w:tc>
        <w:tc>
          <w:tcPr>
            <w:tcW w:w="306" w:type="pct"/>
            <w:tcMar>
              <w:left w:w="28" w:type="dxa"/>
              <w:right w:w="28" w:type="dxa"/>
            </w:tcMar>
            <w:vAlign w:val="center"/>
          </w:tcPr>
          <w:p w:rsidR="00C93DCE" w:rsidRPr="00E42709" w:rsidRDefault="00C93DCE" w:rsidP="00280CC7">
            <w:pPr>
              <w:jc w:val="center"/>
              <w:rPr>
                <w:color w:val="000000"/>
                <w:szCs w:val="21"/>
              </w:rPr>
            </w:pPr>
            <w:r w:rsidRPr="00E42709">
              <w:rPr>
                <w:color w:val="000000"/>
                <w:szCs w:val="21"/>
              </w:rPr>
              <w:t>6</w:t>
            </w:r>
          </w:p>
        </w:tc>
        <w:tc>
          <w:tcPr>
            <w:tcW w:w="576" w:type="pct"/>
            <w:tcMar>
              <w:left w:w="28" w:type="dxa"/>
              <w:right w:w="28" w:type="dxa"/>
            </w:tcMar>
            <w:vAlign w:val="center"/>
          </w:tcPr>
          <w:p w:rsidR="00C93DCE" w:rsidRPr="00E42709" w:rsidRDefault="00C93DCE" w:rsidP="00280CC7">
            <w:pPr>
              <w:jc w:val="center"/>
              <w:rPr>
                <w:szCs w:val="21"/>
              </w:rPr>
            </w:pPr>
            <w:r>
              <w:rPr>
                <w:rFonts w:hint="eastAsia"/>
                <w:szCs w:val="21"/>
              </w:rPr>
              <w:t>考查</w:t>
            </w: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280CC7">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AL07233</w:t>
            </w:r>
            <w:r>
              <w:rPr>
                <w:szCs w:val="21"/>
              </w:rPr>
              <w:t>0</w:t>
            </w:r>
          </w:p>
        </w:tc>
        <w:tc>
          <w:tcPr>
            <w:tcW w:w="1266" w:type="pct"/>
            <w:tcMar>
              <w:left w:w="28" w:type="dxa"/>
              <w:right w:w="28" w:type="dxa"/>
            </w:tcMar>
            <w:vAlign w:val="center"/>
          </w:tcPr>
          <w:p w:rsidR="00C93DCE" w:rsidRPr="00201BB1" w:rsidRDefault="00C93DCE" w:rsidP="00EF5BDB">
            <w:pPr>
              <w:pStyle w:val="PlainText"/>
              <w:adjustRightInd w:val="0"/>
              <w:snapToGrid w:val="0"/>
              <w:rPr>
                <w:rFonts w:hAnsi="宋体"/>
                <w:szCs w:val="21"/>
              </w:rPr>
            </w:pPr>
            <w:r w:rsidRPr="00201BB1">
              <w:rPr>
                <w:rFonts w:hAnsi="宋体" w:hint="eastAsia"/>
                <w:szCs w:val="21"/>
              </w:rPr>
              <w:t>保险专题讲座</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80CC7">
            <w:pPr>
              <w:jc w:val="center"/>
              <w:rPr>
                <w:color w:val="000000"/>
                <w:szCs w:val="21"/>
              </w:rPr>
            </w:pPr>
          </w:p>
        </w:tc>
        <w:tc>
          <w:tcPr>
            <w:tcW w:w="306" w:type="pct"/>
            <w:tcMar>
              <w:left w:w="28" w:type="dxa"/>
              <w:right w:w="28" w:type="dxa"/>
            </w:tcMar>
            <w:vAlign w:val="center"/>
          </w:tcPr>
          <w:p w:rsidR="00C93DCE" w:rsidRPr="00E42709" w:rsidRDefault="00C93DCE" w:rsidP="00280CC7">
            <w:pPr>
              <w:jc w:val="center"/>
              <w:rPr>
                <w:color w:val="000000"/>
                <w:szCs w:val="21"/>
              </w:rPr>
            </w:pPr>
            <w:r>
              <w:rPr>
                <w:color w:val="000000"/>
                <w:szCs w:val="21"/>
              </w:rPr>
              <w:t>7</w:t>
            </w:r>
          </w:p>
        </w:tc>
        <w:tc>
          <w:tcPr>
            <w:tcW w:w="576" w:type="pct"/>
            <w:tcMar>
              <w:left w:w="28" w:type="dxa"/>
              <w:right w:w="28" w:type="dxa"/>
            </w:tcMar>
            <w:vAlign w:val="center"/>
          </w:tcPr>
          <w:p w:rsidR="00C93DCE" w:rsidRPr="00E42709" w:rsidRDefault="00C93DCE" w:rsidP="00280CC7">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280CC7">
            <w:pPr>
              <w:jc w:val="center"/>
              <w:rPr>
                <w:szCs w:val="21"/>
              </w:rPr>
            </w:pPr>
            <w:r w:rsidRPr="00E42709">
              <w:rPr>
                <w:szCs w:val="21"/>
              </w:rPr>
              <w:t>4</w:t>
            </w:r>
          </w:p>
        </w:tc>
      </w:tr>
      <w:tr w:rsidR="00C93DCE" w:rsidRPr="00E42709" w:rsidTr="00344851">
        <w:trPr>
          <w:trHeight w:val="378"/>
        </w:trPr>
        <w:tc>
          <w:tcPr>
            <w:tcW w:w="306" w:type="pct"/>
            <w:vMerge w:val="restart"/>
            <w:tcMar>
              <w:left w:w="28" w:type="dxa"/>
              <w:right w:w="28" w:type="dxa"/>
            </w:tcMar>
            <w:vAlign w:val="center"/>
          </w:tcPr>
          <w:p w:rsidR="00C93DCE" w:rsidRPr="00E42709" w:rsidRDefault="00C93DCE" w:rsidP="00351FB1">
            <w:pPr>
              <w:jc w:val="center"/>
              <w:rPr>
                <w:szCs w:val="21"/>
              </w:rPr>
            </w:pPr>
            <w:r w:rsidRPr="00E42709">
              <w:rPr>
                <w:rFonts w:hint="eastAsia"/>
                <w:szCs w:val="21"/>
              </w:rPr>
              <w:t>任</w:t>
            </w:r>
          </w:p>
          <w:p w:rsidR="00C93DCE" w:rsidRPr="00E42709" w:rsidRDefault="00C93DCE" w:rsidP="00351FB1">
            <w:pPr>
              <w:jc w:val="center"/>
              <w:rPr>
                <w:szCs w:val="21"/>
              </w:rPr>
            </w:pPr>
            <w:r w:rsidRPr="00E42709">
              <w:rPr>
                <w:rFonts w:hint="eastAsia"/>
                <w:szCs w:val="21"/>
              </w:rPr>
              <w:t>意</w:t>
            </w:r>
          </w:p>
          <w:p w:rsidR="00C93DCE" w:rsidRPr="00E42709" w:rsidRDefault="00C93DCE" w:rsidP="00351FB1">
            <w:pPr>
              <w:jc w:val="center"/>
              <w:rPr>
                <w:szCs w:val="21"/>
              </w:rPr>
            </w:pPr>
            <w:r w:rsidRPr="00E42709">
              <w:rPr>
                <w:rFonts w:hint="eastAsia"/>
                <w:szCs w:val="21"/>
              </w:rPr>
              <w:t>选</w:t>
            </w:r>
          </w:p>
          <w:p w:rsidR="00C93DCE" w:rsidRPr="00E42709" w:rsidRDefault="00C93DCE" w:rsidP="00351FB1">
            <w:pPr>
              <w:jc w:val="center"/>
              <w:rPr>
                <w:szCs w:val="21"/>
              </w:rPr>
            </w:pPr>
            <w:r w:rsidRPr="00E42709">
              <w:rPr>
                <w:rFonts w:hint="eastAsia"/>
                <w:szCs w:val="21"/>
              </w:rPr>
              <w:t>修</w:t>
            </w:r>
          </w:p>
        </w:tc>
        <w:tc>
          <w:tcPr>
            <w:tcW w:w="1841" w:type="pct"/>
            <w:gridSpan w:val="2"/>
            <w:tcMar>
              <w:left w:w="28" w:type="dxa"/>
              <w:right w:w="28" w:type="dxa"/>
            </w:tcMar>
            <w:vAlign w:val="center"/>
          </w:tcPr>
          <w:p w:rsidR="00C93DCE" w:rsidRPr="00344851" w:rsidRDefault="00C93DCE" w:rsidP="00344851">
            <w:pPr>
              <w:jc w:val="center"/>
            </w:pPr>
            <w:r w:rsidRPr="00344851">
              <w:rPr>
                <w:rFonts w:hint="eastAsia"/>
                <w:szCs w:val="21"/>
              </w:rPr>
              <w:t>毕业所要求学分、学时</w:t>
            </w:r>
          </w:p>
        </w:tc>
        <w:tc>
          <w:tcPr>
            <w:tcW w:w="306" w:type="pct"/>
            <w:tcMar>
              <w:left w:w="28" w:type="dxa"/>
              <w:right w:w="28" w:type="dxa"/>
            </w:tcMar>
            <w:vAlign w:val="center"/>
          </w:tcPr>
          <w:p w:rsidR="00C93DCE" w:rsidRPr="00344851" w:rsidRDefault="00C93DCE" w:rsidP="00344851">
            <w:pPr>
              <w:jc w:val="center"/>
              <w:rPr>
                <w:rFonts w:ascii="宋体" w:cs="宋体"/>
                <w:color w:val="000000"/>
                <w:szCs w:val="21"/>
              </w:rPr>
            </w:pPr>
            <w:r>
              <w:rPr>
                <w:color w:val="000000"/>
                <w:szCs w:val="21"/>
              </w:rPr>
              <w:t>6</w:t>
            </w:r>
          </w:p>
        </w:tc>
        <w:tc>
          <w:tcPr>
            <w:tcW w:w="306" w:type="pct"/>
            <w:tcMar>
              <w:left w:w="28" w:type="dxa"/>
              <w:right w:w="28" w:type="dxa"/>
            </w:tcMar>
            <w:vAlign w:val="center"/>
          </w:tcPr>
          <w:p w:rsidR="00C93DCE" w:rsidRPr="00344851" w:rsidRDefault="00C93DCE" w:rsidP="00344851">
            <w:pPr>
              <w:jc w:val="center"/>
              <w:rPr>
                <w:rFonts w:ascii="宋体" w:cs="宋体"/>
                <w:color w:val="000000"/>
                <w:szCs w:val="21"/>
              </w:rPr>
            </w:pPr>
            <w:r>
              <w:rPr>
                <w:color w:val="000000"/>
                <w:szCs w:val="21"/>
              </w:rPr>
              <w:t>96</w:t>
            </w:r>
          </w:p>
        </w:tc>
        <w:tc>
          <w:tcPr>
            <w:tcW w:w="306" w:type="pct"/>
            <w:tcMar>
              <w:left w:w="28" w:type="dxa"/>
              <w:right w:w="28" w:type="dxa"/>
            </w:tcMar>
            <w:vAlign w:val="center"/>
          </w:tcPr>
          <w:p w:rsidR="00C93DCE" w:rsidRPr="00344851" w:rsidRDefault="00C93DCE" w:rsidP="00344851">
            <w:pPr>
              <w:jc w:val="center"/>
              <w:rPr>
                <w:rFonts w:ascii="宋体" w:cs="宋体"/>
                <w:color w:val="000000"/>
                <w:szCs w:val="21"/>
              </w:rPr>
            </w:pPr>
            <w:r>
              <w:rPr>
                <w:color w:val="000000"/>
                <w:szCs w:val="21"/>
              </w:rPr>
              <w:t>96</w:t>
            </w:r>
          </w:p>
        </w:tc>
        <w:tc>
          <w:tcPr>
            <w:tcW w:w="307" w:type="pct"/>
            <w:tcMar>
              <w:left w:w="28" w:type="dxa"/>
              <w:right w:w="28" w:type="dxa"/>
            </w:tcMar>
            <w:vAlign w:val="center"/>
          </w:tcPr>
          <w:p w:rsidR="00C93DCE" w:rsidRPr="00344851" w:rsidRDefault="00C93DCE" w:rsidP="00344851">
            <w:pPr>
              <w:jc w:val="center"/>
              <w:rPr>
                <w:rFonts w:ascii="宋体" w:cs="宋体"/>
                <w:color w:val="000000"/>
                <w:szCs w:val="21"/>
              </w:rPr>
            </w:pPr>
          </w:p>
        </w:tc>
        <w:tc>
          <w:tcPr>
            <w:tcW w:w="1627" w:type="pct"/>
            <w:gridSpan w:val="4"/>
            <w:tcMar>
              <w:left w:w="28" w:type="dxa"/>
              <w:right w:w="28" w:type="dxa"/>
            </w:tcMar>
            <w:vAlign w:val="center"/>
          </w:tcPr>
          <w:p w:rsidR="00C93DCE" w:rsidRPr="00344851" w:rsidRDefault="00C93DCE" w:rsidP="00344851">
            <w:pPr>
              <w:jc w:val="center"/>
              <w:rPr>
                <w:szCs w:val="21"/>
              </w:rPr>
            </w:pPr>
            <w:r w:rsidRPr="00344851">
              <w:rPr>
                <w:szCs w:val="21"/>
              </w:rPr>
              <w:t>——</w:t>
            </w:r>
          </w:p>
        </w:tc>
      </w:tr>
      <w:tr w:rsidR="00C93DCE" w:rsidRPr="00E42709" w:rsidTr="00402B8B">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bottom"/>
          </w:tcPr>
          <w:p w:rsidR="00C93DCE" w:rsidRPr="00E42709" w:rsidRDefault="00C93DCE" w:rsidP="00402B8B">
            <w:pPr>
              <w:jc w:val="left"/>
              <w:rPr>
                <w:szCs w:val="21"/>
              </w:rPr>
            </w:pPr>
            <w:r w:rsidRPr="00E42709">
              <w:rPr>
                <w:szCs w:val="21"/>
              </w:rPr>
              <w:t>AL07227</w:t>
            </w:r>
            <w:r>
              <w:rPr>
                <w:szCs w:val="21"/>
              </w:rPr>
              <w:t>0</w:t>
            </w:r>
          </w:p>
        </w:tc>
        <w:tc>
          <w:tcPr>
            <w:tcW w:w="1266" w:type="pct"/>
            <w:tcMar>
              <w:left w:w="28" w:type="dxa"/>
              <w:right w:w="28" w:type="dxa"/>
            </w:tcMar>
            <w:vAlign w:val="center"/>
          </w:tcPr>
          <w:p w:rsidR="00C93DCE" w:rsidRPr="00201BB1" w:rsidRDefault="00C93DCE" w:rsidP="00402B8B">
            <w:pPr>
              <w:pStyle w:val="PlainText"/>
              <w:adjustRightInd w:val="0"/>
              <w:snapToGrid w:val="0"/>
              <w:rPr>
                <w:rFonts w:hAnsi="宋体"/>
                <w:szCs w:val="21"/>
              </w:rPr>
            </w:pPr>
            <w:r w:rsidRPr="00201BB1">
              <w:rPr>
                <w:rFonts w:hAnsi="宋体" w:hint="eastAsia"/>
                <w:szCs w:val="21"/>
              </w:rPr>
              <w:t>证券投资</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2B719D">
            <w:pPr>
              <w:jc w:val="center"/>
              <w:rPr>
                <w:color w:val="000000"/>
                <w:szCs w:val="21"/>
              </w:rPr>
            </w:pPr>
            <w:r>
              <w:rPr>
                <w:color w:val="000000"/>
                <w:szCs w:val="21"/>
              </w:rPr>
              <w:t>5</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color w:val="000000"/>
                <w:szCs w:val="21"/>
              </w:rPr>
              <w:t>考试</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402B8B">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center"/>
          </w:tcPr>
          <w:p w:rsidR="00C93DCE" w:rsidRPr="00E42709" w:rsidRDefault="00C93DCE" w:rsidP="00402B8B">
            <w:pPr>
              <w:jc w:val="left"/>
              <w:rPr>
                <w:szCs w:val="21"/>
              </w:rPr>
            </w:pPr>
            <w:r w:rsidRPr="00E42709">
              <w:rPr>
                <w:szCs w:val="21"/>
              </w:rPr>
              <w:t>AL07061</w:t>
            </w:r>
            <w:r>
              <w:rPr>
                <w:szCs w:val="21"/>
              </w:rPr>
              <w:t>0</w:t>
            </w:r>
          </w:p>
        </w:tc>
        <w:tc>
          <w:tcPr>
            <w:tcW w:w="1266" w:type="pct"/>
            <w:tcMar>
              <w:left w:w="28" w:type="dxa"/>
              <w:right w:w="28" w:type="dxa"/>
            </w:tcMar>
            <w:vAlign w:val="center"/>
          </w:tcPr>
          <w:p w:rsidR="00C93DCE" w:rsidRPr="00201BB1" w:rsidRDefault="00C93DCE" w:rsidP="00402B8B">
            <w:pPr>
              <w:pStyle w:val="PlainText"/>
              <w:adjustRightInd w:val="0"/>
              <w:snapToGrid w:val="0"/>
              <w:rPr>
                <w:rFonts w:hAnsi="宋体"/>
                <w:szCs w:val="21"/>
              </w:rPr>
            </w:pPr>
            <w:r w:rsidRPr="00201BB1">
              <w:rPr>
                <w:rFonts w:hAnsi="宋体" w:hint="eastAsia"/>
                <w:szCs w:val="21"/>
              </w:rPr>
              <w:t>投资经济学</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2B719D">
            <w:pPr>
              <w:jc w:val="center"/>
              <w:rPr>
                <w:color w:val="000000"/>
                <w:szCs w:val="21"/>
              </w:rPr>
            </w:pPr>
            <w:r>
              <w:rPr>
                <w:color w:val="000000"/>
                <w:szCs w:val="21"/>
              </w:rPr>
              <w:t>5</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402B8B">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center"/>
          </w:tcPr>
          <w:p w:rsidR="00C93DCE" w:rsidRPr="00E42709" w:rsidRDefault="00C93DCE" w:rsidP="00402B8B">
            <w:pPr>
              <w:jc w:val="left"/>
              <w:rPr>
                <w:szCs w:val="21"/>
              </w:rPr>
            </w:pPr>
            <w:r>
              <w:t>BL081770</w:t>
            </w:r>
          </w:p>
        </w:tc>
        <w:tc>
          <w:tcPr>
            <w:tcW w:w="1266" w:type="pct"/>
            <w:tcMar>
              <w:left w:w="28" w:type="dxa"/>
              <w:right w:w="28" w:type="dxa"/>
            </w:tcMar>
            <w:vAlign w:val="center"/>
          </w:tcPr>
          <w:p w:rsidR="00C93DCE" w:rsidRPr="00201BB1" w:rsidRDefault="00C93DCE" w:rsidP="00402B8B">
            <w:pPr>
              <w:pStyle w:val="PlainText"/>
              <w:adjustRightInd w:val="0"/>
              <w:snapToGrid w:val="0"/>
              <w:rPr>
                <w:rFonts w:hAnsi="宋体"/>
                <w:szCs w:val="21"/>
              </w:rPr>
            </w:pPr>
            <w:r w:rsidRPr="00201BB1">
              <w:rPr>
                <w:rFonts w:hint="eastAsia"/>
                <w:szCs w:val="21"/>
              </w:rPr>
              <w:t>人力资源管理</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2B719D">
            <w:pPr>
              <w:jc w:val="center"/>
              <w:rPr>
                <w:color w:val="000000"/>
                <w:szCs w:val="21"/>
              </w:rPr>
            </w:pPr>
            <w:r>
              <w:rPr>
                <w:color w:val="000000"/>
                <w:szCs w:val="21"/>
              </w:rPr>
              <w:t>5</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402B8B">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center"/>
          </w:tcPr>
          <w:p w:rsidR="00C93DCE" w:rsidRDefault="00C93DCE" w:rsidP="00402B8B">
            <w:pPr>
              <w:jc w:val="left"/>
            </w:pPr>
            <w:r w:rsidRPr="00AC6E7E">
              <w:t>AL072900</w:t>
            </w:r>
          </w:p>
        </w:tc>
        <w:tc>
          <w:tcPr>
            <w:tcW w:w="1266" w:type="pct"/>
            <w:tcMar>
              <w:left w:w="28" w:type="dxa"/>
              <w:right w:w="28" w:type="dxa"/>
            </w:tcMar>
            <w:vAlign w:val="center"/>
          </w:tcPr>
          <w:p w:rsidR="00C93DCE" w:rsidRPr="00201BB1" w:rsidRDefault="00C93DCE" w:rsidP="00E07083">
            <w:pPr>
              <w:pStyle w:val="PlainText"/>
              <w:adjustRightInd w:val="0"/>
              <w:snapToGrid w:val="0"/>
              <w:rPr>
                <w:szCs w:val="21"/>
              </w:rPr>
            </w:pPr>
            <w:r w:rsidRPr="00201BB1">
              <w:rPr>
                <w:rFonts w:hint="eastAsia"/>
                <w:szCs w:val="21"/>
              </w:rPr>
              <w:t>保险心理学</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2B719D">
            <w:pPr>
              <w:jc w:val="center"/>
              <w:rPr>
                <w:color w:val="000000"/>
                <w:szCs w:val="21"/>
              </w:rPr>
            </w:pPr>
            <w:r>
              <w:rPr>
                <w:color w:val="000000"/>
                <w:szCs w:val="21"/>
              </w:rPr>
              <w:t>5</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402B8B">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center"/>
          </w:tcPr>
          <w:p w:rsidR="00C93DCE" w:rsidRPr="006948CF" w:rsidRDefault="00C93DCE" w:rsidP="00402B8B">
            <w:pPr>
              <w:jc w:val="left"/>
              <w:rPr>
                <w:rFonts w:ascii="宋体" w:cs="宋体"/>
                <w:sz w:val="24"/>
              </w:rPr>
            </w:pPr>
            <w:r>
              <w:t>BL070940</w:t>
            </w:r>
          </w:p>
        </w:tc>
        <w:tc>
          <w:tcPr>
            <w:tcW w:w="1266" w:type="pct"/>
            <w:tcMar>
              <w:left w:w="28" w:type="dxa"/>
              <w:right w:w="28" w:type="dxa"/>
            </w:tcMar>
            <w:vAlign w:val="center"/>
          </w:tcPr>
          <w:p w:rsidR="00C93DCE" w:rsidRPr="00201BB1" w:rsidRDefault="00C93DCE" w:rsidP="00402B8B">
            <w:pPr>
              <w:pStyle w:val="PlainText"/>
              <w:adjustRightInd w:val="0"/>
              <w:snapToGrid w:val="0"/>
              <w:rPr>
                <w:szCs w:val="21"/>
              </w:rPr>
            </w:pPr>
            <w:r w:rsidRPr="00201BB1">
              <w:rPr>
                <w:rFonts w:hint="eastAsia"/>
                <w:szCs w:val="21"/>
              </w:rPr>
              <w:t>电子商务</w:t>
            </w:r>
          </w:p>
        </w:tc>
        <w:tc>
          <w:tcPr>
            <w:tcW w:w="306" w:type="pct"/>
            <w:tcMar>
              <w:left w:w="28" w:type="dxa"/>
              <w:right w:w="28" w:type="dxa"/>
            </w:tcMar>
            <w:vAlign w:val="center"/>
          </w:tcPr>
          <w:p w:rsidR="00C93DCE" w:rsidRPr="00E42709" w:rsidRDefault="00C93DCE" w:rsidP="00402B8B">
            <w:pPr>
              <w:jc w:val="center"/>
              <w:rPr>
                <w:color w:val="000000"/>
                <w:szCs w:val="21"/>
              </w:rPr>
            </w:pPr>
            <w:r>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Pr>
                <w:color w:val="000000"/>
                <w:szCs w:val="21"/>
              </w:rPr>
              <w:t>20</w:t>
            </w:r>
          </w:p>
        </w:tc>
        <w:tc>
          <w:tcPr>
            <w:tcW w:w="307" w:type="pct"/>
            <w:tcMar>
              <w:left w:w="28" w:type="dxa"/>
              <w:right w:w="28" w:type="dxa"/>
            </w:tcMar>
            <w:vAlign w:val="center"/>
          </w:tcPr>
          <w:p w:rsidR="00C93DCE" w:rsidRPr="00E42709" w:rsidRDefault="00C93DCE" w:rsidP="00402B8B">
            <w:pPr>
              <w:jc w:val="center"/>
              <w:rPr>
                <w:color w:val="000000"/>
                <w:szCs w:val="21"/>
              </w:rPr>
            </w:pPr>
            <w:r>
              <w:rPr>
                <w:color w:val="000000"/>
                <w:szCs w:val="21"/>
              </w:rPr>
              <w:t>12</w:t>
            </w:r>
          </w:p>
        </w:tc>
        <w:tc>
          <w:tcPr>
            <w:tcW w:w="306" w:type="pct"/>
            <w:tcMar>
              <w:left w:w="28" w:type="dxa"/>
              <w:right w:w="28" w:type="dxa"/>
            </w:tcMar>
            <w:vAlign w:val="center"/>
          </w:tcPr>
          <w:p w:rsidR="00C93DCE" w:rsidRPr="00E42709" w:rsidRDefault="00C93DCE" w:rsidP="002B719D">
            <w:pPr>
              <w:jc w:val="center"/>
              <w:rPr>
                <w:color w:val="000000"/>
                <w:szCs w:val="21"/>
              </w:rPr>
            </w:pPr>
            <w:r>
              <w:rPr>
                <w:color w:val="000000"/>
                <w:szCs w:val="21"/>
              </w:rPr>
              <w:t>6</w:t>
            </w:r>
          </w:p>
        </w:tc>
        <w:tc>
          <w:tcPr>
            <w:tcW w:w="576" w:type="pct"/>
            <w:tcMar>
              <w:left w:w="28" w:type="dxa"/>
              <w:right w:w="28" w:type="dxa"/>
            </w:tcMar>
            <w:vAlign w:val="center"/>
          </w:tcPr>
          <w:p w:rsidR="00C93DCE" w:rsidRPr="00E42709" w:rsidRDefault="00C93DCE" w:rsidP="00402B8B">
            <w:pPr>
              <w:jc w:val="center"/>
              <w:rPr>
                <w:szCs w:val="21"/>
              </w:rPr>
            </w:pPr>
            <w:r>
              <w:rPr>
                <w:rFonts w:hint="eastAsia"/>
                <w:szCs w:val="21"/>
              </w:rPr>
              <w:t>考查</w:t>
            </w:r>
          </w:p>
        </w:tc>
        <w:tc>
          <w:tcPr>
            <w:tcW w:w="306" w:type="pct"/>
            <w:tcMar>
              <w:left w:w="28" w:type="dxa"/>
              <w:right w:w="28" w:type="dxa"/>
            </w:tcMar>
            <w:vAlign w:val="center"/>
          </w:tcPr>
          <w:p w:rsidR="00C93DCE" w:rsidRPr="00E42709" w:rsidRDefault="00C93DCE" w:rsidP="00402B8B">
            <w:pPr>
              <w:jc w:val="center"/>
              <w:rPr>
                <w:szCs w:val="21"/>
              </w:rPr>
            </w:pPr>
            <w:r>
              <w:rPr>
                <w:rFonts w:hint="eastAsia"/>
                <w:szCs w:val="21"/>
              </w:rPr>
              <w:t>机房</w:t>
            </w:r>
          </w:p>
        </w:tc>
        <w:tc>
          <w:tcPr>
            <w:tcW w:w="439" w:type="pct"/>
            <w:tcMar>
              <w:left w:w="28" w:type="dxa"/>
              <w:right w:w="28" w:type="dxa"/>
            </w:tcMar>
            <w:vAlign w:val="center"/>
          </w:tcPr>
          <w:p w:rsidR="00C93DCE" w:rsidRPr="00E42709" w:rsidRDefault="00C93DCE" w:rsidP="00402B8B">
            <w:pPr>
              <w:jc w:val="center"/>
              <w:rPr>
                <w:szCs w:val="21"/>
              </w:rPr>
            </w:pPr>
          </w:p>
        </w:tc>
      </w:tr>
      <w:tr w:rsidR="00C93DCE" w:rsidRPr="00E42709" w:rsidTr="002F51EF">
        <w:trPr>
          <w:trHeight w:val="378"/>
        </w:trPr>
        <w:tc>
          <w:tcPr>
            <w:tcW w:w="306" w:type="pct"/>
            <w:vMerge/>
            <w:tcMar>
              <w:left w:w="28" w:type="dxa"/>
              <w:right w:w="28" w:type="dxa"/>
            </w:tcMar>
            <w:vAlign w:val="center"/>
          </w:tcPr>
          <w:p w:rsidR="00C93DCE" w:rsidRPr="00E42709" w:rsidRDefault="00C93DCE" w:rsidP="00351FB1">
            <w:pPr>
              <w:jc w:val="center"/>
              <w:rPr>
                <w:szCs w:val="21"/>
              </w:rPr>
            </w:pPr>
          </w:p>
        </w:tc>
        <w:tc>
          <w:tcPr>
            <w:tcW w:w="575" w:type="pct"/>
            <w:tcMar>
              <w:left w:w="28" w:type="dxa"/>
              <w:right w:w="28" w:type="dxa"/>
            </w:tcMar>
            <w:vAlign w:val="center"/>
          </w:tcPr>
          <w:p w:rsidR="00C93DCE" w:rsidRPr="00E42709" w:rsidRDefault="00C93DCE" w:rsidP="00402B8B">
            <w:pPr>
              <w:jc w:val="left"/>
              <w:rPr>
                <w:szCs w:val="21"/>
              </w:rPr>
            </w:pPr>
            <w:r w:rsidRPr="00E42709">
              <w:rPr>
                <w:szCs w:val="21"/>
              </w:rPr>
              <w:t>AL07243</w:t>
            </w:r>
            <w:r>
              <w:rPr>
                <w:szCs w:val="21"/>
              </w:rPr>
              <w:t>0</w:t>
            </w:r>
          </w:p>
        </w:tc>
        <w:tc>
          <w:tcPr>
            <w:tcW w:w="1266" w:type="pct"/>
            <w:tcMar>
              <w:left w:w="28" w:type="dxa"/>
              <w:right w:w="28" w:type="dxa"/>
            </w:tcMar>
            <w:vAlign w:val="center"/>
          </w:tcPr>
          <w:p w:rsidR="00C93DCE" w:rsidRPr="00E42709" w:rsidRDefault="00C93DCE" w:rsidP="00402B8B">
            <w:pPr>
              <w:rPr>
                <w:rFonts w:ascii="宋体" w:cs="宋体"/>
                <w:color w:val="000000"/>
                <w:szCs w:val="21"/>
              </w:rPr>
            </w:pPr>
            <w:r w:rsidRPr="00E42709">
              <w:rPr>
                <w:rFonts w:hint="eastAsia"/>
                <w:color w:val="000000"/>
                <w:szCs w:val="21"/>
              </w:rPr>
              <w:t>保险核保与核赔实务</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2B719D">
            <w:pPr>
              <w:jc w:val="center"/>
              <w:rPr>
                <w:color w:val="000000"/>
                <w:szCs w:val="21"/>
              </w:rPr>
            </w:pPr>
            <w:r w:rsidRPr="00E42709">
              <w:rPr>
                <w:color w:val="000000"/>
                <w:szCs w:val="21"/>
              </w:rPr>
              <w:t>6</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402B8B">
            <w:pPr>
              <w:jc w:val="left"/>
              <w:rPr>
                <w:szCs w:val="21"/>
              </w:rPr>
            </w:pPr>
            <w:r w:rsidRPr="00E42709">
              <w:rPr>
                <w:szCs w:val="21"/>
              </w:rPr>
              <w:t>AL07193</w:t>
            </w:r>
            <w:r>
              <w:rPr>
                <w:szCs w:val="21"/>
              </w:rPr>
              <w:t>0</w:t>
            </w:r>
          </w:p>
        </w:tc>
        <w:tc>
          <w:tcPr>
            <w:tcW w:w="1266" w:type="pct"/>
            <w:tcMar>
              <w:left w:w="28" w:type="dxa"/>
              <w:right w:w="28" w:type="dxa"/>
            </w:tcMar>
            <w:vAlign w:val="center"/>
          </w:tcPr>
          <w:p w:rsidR="00C93DCE" w:rsidRPr="00201BB1" w:rsidRDefault="00C93DCE" w:rsidP="00402B8B">
            <w:pPr>
              <w:pStyle w:val="PlainText"/>
              <w:adjustRightInd w:val="0"/>
              <w:snapToGrid w:val="0"/>
              <w:rPr>
                <w:rFonts w:hAnsi="宋体"/>
                <w:szCs w:val="21"/>
              </w:rPr>
            </w:pPr>
            <w:r w:rsidRPr="00201BB1">
              <w:rPr>
                <w:rFonts w:hAnsi="宋体" w:hint="eastAsia"/>
                <w:szCs w:val="21"/>
              </w:rPr>
              <w:t>税收理论与实务</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2B719D">
            <w:pPr>
              <w:jc w:val="center"/>
              <w:rPr>
                <w:color w:val="000000"/>
                <w:szCs w:val="21"/>
              </w:rPr>
            </w:pPr>
            <w:r w:rsidRPr="00E42709">
              <w:rPr>
                <w:color w:val="000000"/>
                <w:szCs w:val="21"/>
              </w:rPr>
              <w:t>6</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402B8B">
            <w:pPr>
              <w:jc w:val="left"/>
              <w:rPr>
                <w:szCs w:val="21"/>
              </w:rPr>
            </w:pPr>
            <w:r w:rsidRPr="00E42709">
              <w:rPr>
                <w:szCs w:val="21"/>
              </w:rPr>
              <w:t>AL07052</w:t>
            </w:r>
            <w:r>
              <w:rPr>
                <w:szCs w:val="21"/>
              </w:rPr>
              <w:t>0</w:t>
            </w:r>
          </w:p>
        </w:tc>
        <w:tc>
          <w:tcPr>
            <w:tcW w:w="1266" w:type="pct"/>
            <w:tcMar>
              <w:left w:w="28" w:type="dxa"/>
              <w:right w:w="28" w:type="dxa"/>
            </w:tcMar>
            <w:vAlign w:val="center"/>
          </w:tcPr>
          <w:p w:rsidR="00C93DCE" w:rsidRPr="00201BB1" w:rsidRDefault="00C93DCE" w:rsidP="00402B8B">
            <w:pPr>
              <w:pStyle w:val="PlainText"/>
              <w:adjustRightInd w:val="0"/>
              <w:snapToGrid w:val="0"/>
              <w:rPr>
                <w:rFonts w:hAnsi="宋体"/>
                <w:szCs w:val="21"/>
              </w:rPr>
            </w:pPr>
            <w:r w:rsidRPr="00201BB1">
              <w:rPr>
                <w:rFonts w:hAnsi="宋体" w:hint="eastAsia"/>
                <w:szCs w:val="21"/>
              </w:rPr>
              <w:t>期货市场原理与实务</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6</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402B8B">
            <w:pPr>
              <w:jc w:val="left"/>
              <w:rPr>
                <w:szCs w:val="21"/>
              </w:rPr>
            </w:pPr>
            <w:r w:rsidRPr="00E42709">
              <w:rPr>
                <w:szCs w:val="21"/>
              </w:rPr>
              <w:t>AL07235</w:t>
            </w:r>
            <w:r>
              <w:rPr>
                <w:szCs w:val="21"/>
              </w:rPr>
              <w:t>0</w:t>
            </w:r>
          </w:p>
        </w:tc>
        <w:tc>
          <w:tcPr>
            <w:tcW w:w="1266" w:type="pct"/>
            <w:tcMar>
              <w:left w:w="28" w:type="dxa"/>
              <w:right w:w="28" w:type="dxa"/>
            </w:tcMar>
            <w:vAlign w:val="center"/>
          </w:tcPr>
          <w:p w:rsidR="00C93DCE" w:rsidRPr="00201BB1" w:rsidRDefault="00C93DCE" w:rsidP="00402B8B">
            <w:pPr>
              <w:pStyle w:val="PlainText"/>
              <w:adjustRightInd w:val="0"/>
              <w:snapToGrid w:val="0"/>
              <w:rPr>
                <w:rFonts w:hAnsi="宋体"/>
                <w:szCs w:val="21"/>
              </w:rPr>
            </w:pPr>
            <w:r w:rsidRPr="00201BB1">
              <w:rPr>
                <w:rFonts w:hAnsi="宋体" w:hint="eastAsia"/>
                <w:szCs w:val="21"/>
              </w:rPr>
              <w:t>海上保险</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6</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402B8B">
            <w:pPr>
              <w:jc w:val="left"/>
              <w:rPr>
                <w:szCs w:val="21"/>
              </w:rPr>
            </w:pPr>
            <w:r w:rsidRPr="00E42709">
              <w:rPr>
                <w:szCs w:val="21"/>
              </w:rPr>
              <w:t>AL07202</w:t>
            </w:r>
            <w:r>
              <w:rPr>
                <w:szCs w:val="21"/>
              </w:rPr>
              <w:t>0</w:t>
            </w:r>
          </w:p>
        </w:tc>
        <w:tc>
          <w:tcPr>
            <w:tcW w:w="1266" w:type="pct"/>
            <w:tcMar>
              <w:left w:w="28" w:type="dxa"/>
              <w:right w:w="28" w:type="dxa"/>
            </w:tcMar>
            <w:vAlign w:val="center"/>
          </w:tcPr>
          <w:p w:rsidR="00C93DCE" w:rsidRPr="00201BB1" w:rsidRDefault="00C93DCE" w:rsidP="00402B8B">
            <w:pPr>
              <w:pStyle w:val="PlainText"/>
              <w:adjustRightInd w:val="0"/>
              <w:snapToGrid w:val="0"/>
              <w:rPr>
                <w:rFonts w:hAnsi="宋体"/>
                <w:szCs w:val="21"/>
              </w:rPr>
            </w:pPr>
            <w:r w:rsidRPr="00201BB1">
              <w:rPr>
                <w:rFonts w:hAnsi="宋体" w:hint="eastAsia"/>
                <w:szCs w:val="21"/>
              </w:rPr>
              <w:t>电子支付与网络金融</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6</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402B8B">
            <w:pPr>
              <w:jc w:val="left"/>
              <w:rPr>
                <w:szCs w:val="21"/>
              </w:rPr>
            </w:pPr>
            <w:r w:rsidRPr="00E42709">
              <w:rPr>
                <w:szCs w:val="21"/>
              </w:rPr>
              <w:t>AL07200</w:t>
            </w:r>
            <w:r>
              <w:rPr>
                <w:szCs w:val="21"/>
              </w:rPr>
              <w:t>0</w:t>
            </w:r>
          </w:p>
        </w:tc>
        <w:tc>
          <w:tcPr>
            <w:tcW w:w="1266" w:type="pct"/>
            <w:tcMar>
              <w:left w:w="28" w:type="dxa"/>
              <w:right w:w="28" w:type="dxa"/>
            </w:tcMar>
            <w:vAlign w:val="center"/>
          </w:tcPr>
          <w:p w:rsidR="00C93DCE" w:rsidRPr="00201BB1" w:rsidRDefault="00C93DCE" w:rsidP="00402B8B">
            <w:pPr>
              <w:pStyle w:val="PlainText"/>
              <w:adjustRightInd w:val="0"/>
              <w:snapToGrid w:val="0"/>
              <w:rPr>
                <w:rFonts w:hAnsi="宋体"/>
                <w:szCs w:val="21"/>
              </w:rPr>
            </w:pPr>
            <w:r w:rsidRPr="00201BB1">
              <w:rPr>
                <w:rFonts w:hAnsi="宋体" w:hint="eastAsia"/>
                <w:szCs w:val="21"/>
              </w:rPr>
              <w:t>外汇交易实务</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6</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402B8B">
            <w:pPr>
              <w:jc w:val="left"/>
              <w:rPr>
                <w:szCs w:val="21"/>
              </w:rPr>
            </w:pPr>
            <w:r w:rsidRPr="00E42709">
              <w:rPr>
                <w:szCs w:val="21"/>
              </w:rPr>
              <w:t>AL07201</w:t>
            </w:r>
            <w:r>
              <w:rPr>
                <w:szCs w:val="21"/>
              </w:rPr>
              <w:t>0</w:t>
            </w:r>
          </w:p>
        </w:tc>
        <w:tc>
          <w:tcPr>
            <w:tcW w:w="1266" w:type="pct"/>
            <w:tcMar>
              <w:left w:w="28" w:type="dxa"/>
              <w:right w:w="28" w:type="dxa"/>
            </w:tcMar>
            <w:vAlign w:val="center"/>
          </w:tcPr>
          <w:p w:rsidR="00C93DCE" w:rsidRPr="00201BB1" w:rsidRDefault="00C93DCE" w:rsidP="00402B8B">
            <w:pPr>
              <w:pStyle w:val="PlainText"/>
              <w:adjustRightInd w:val="0"/>
              <w:snapToGrid w:val="0"/>
              <w:rPr>
                <w:rFonts w:hAnsi="宋体"/>
                <w:szCs w:val="21"/>
              </w:rPr>
            </w:pPr>
            <w:r w:rsidRPr="00201BB1">
              <w:rPr>
                <w:rFonts w:hAnsi="宋体" w:hint="eastAsia"/>
                <w:szCs w:val="21"/>
              </w:rPr>
              <w:t>金融市场学</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F12831">
            <w:pPr>
              <w:jc w:val="center"/>
              <w:rPr>
                <w:color w:val="000000"/>
                <w:szCs w:val="21"/>
              </w:rPr>
            </w:pPr>
            <w:r w:rsidRPr="00E42709">
              <w:rPr>
                <w:color w:val="000000"/>
                <w:szCs w:val="21"/>
              </w:rPr>
              <w:t>6</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szCs w:val="21"/>
              </w:rPr>
              <w:t>考试</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402B8B">
            <w:pPr>
              <w:jc w:val="left"/>
              <w:rPr>
                <w:szCs w:val="21"/>
              </w:rPr>
            </w:pPr>
            <w:r w:rsidRPr="00AC6E7E">
              <w:rPr>
                <w:szCs w:val="21"/>
              </w:rPr>
              <w:t>AL072940</w:t>
            </w:r>
          </w:p>
        </w:tc>
        <w:tc>
          <w:tcPr>
            <w:tcW w:w="1266" w:type="pct"/>
            <w:tcMar>
              <w:left w:w="28" w:type="dxa"/>
              <w:right w:w="28" w:type="dxa"/>
            </w:tcMar>
            <w:vAlign w:val="center"/>
          </w:tcPr>
          <w:p w:rsidR="00C93DCE" w:rsidRPr="00201BB1" w:rsidRDefault="00C93DCE" w:rsidP="00402B8B">
            <w:pPr>
              <w:pStyle w:val="PlainText"/>
              <w:adjustRightInd w:val="0"/>
              <w:snapToGrid w:val="0"/>
              <w:rPr>
                <w:rFonts w:hAnsi="宋体"/>
                <w:szCs w:val="21"/>
              </w:rPr>
            </w:pPr>
            <w:r w:rsidRPr="00201BB1">
              <w:rPr>
                <w:rFonts w:hAnsi="宋体" w:hint="eastAsia"/>
                <w:szCs w:val="21"/>
              </w:rPr>
              <w:t>公共关系学</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402B8B">
            <w:pPr>
              <w:jc w:val="center"/>
              <w:rPr>
                <w:color w:val="000000"/>
                <w:szCs w:val="21"/>
              </w:rPr>
            </w:pPr>
          </w:p>
        </w:tc>
        <w:tc>
          <w:tcPr>
            <w:tcW w:w="306" w:type="pct"/>
            <w:tcMar>
              <w:left w:w="28" w:type="dxa"/>
              <w:right w:w="28" w:type="dxa"/>
            </w:tcMar>
            <w:vAlign w:val="center"/>
          </w:tcPr>
          <w:p w:rsidR="00C93DCE" w:rsidRPr="00E42709" w:rsidRDefault="00C93DCE" w:rsidP="00F12831">
            <w:pPr>
              <w:jc w:val="center"/>
              <w:rPr>
                <w:color w:val="000000"/>
                <w:szCs w:val="21"/>
              </w:rPr>
            </w:pPr>
            <w:r w:rsidRPr="00E42709">
              <w:rPr>
                <w:color w:val="000000"/>
                <w:szCs w:val="21"/>
              </w:rPr>
              <w:t>6</w:t>
            </w:r>
          </w:p>
        </w:tc>
        <w:tc>
          <w:tcPr>
            <w:tcW w:w="576" w:type="pct"/>
            <w:tcMar>
              <w:left w:w="28" w:type="dxa"/>
              <w:right w:w="28" w:type="dxa"/>
            </w:tcMar>
            <w:vAlign w:val="center"/>
          </w:tcPr>
          <w:p w:rsidR="00C93DCE" w:rsidRPr="00E42709" w:rsidRDefault="00C93DCE" w:rsidP="00402B8B">
            <w:pPr>
              <w:jc w:val="center"/>
              <w:rPr>
                <w:szCs w:val="21"/>
              </w:rPr>
            </w:pPr>
            <w:r w:rsidRPr="00E42709">
              <w:rPr>
                <w:rFonts w:hint="eastAsia"/>
                <w:color w:val="000000"/>
                <w:szCs w:val="21"/>
              </w:rPr>
              <w:t>考查</w:t>
            </w:r>
          </w:p>
        </w:tc>
        <w:tc>
          <w:tcPr>
            <w:tcW w:w="306" w:type="pct"/>
            <w:tcMar>
              <w:left w:w="28" w:type="dxa"/>
              <w:right w:w="28" w:type="dxa"/>
            </w:tcMar>
            <w:vAlign w:val="center"/>
          </w:tcPr>
          <w:p w:rsidR="00C93DCE" w:rsidRPr="00E42709" w:rsidRDefault="00C93DCE" w:rsidP="00402B8B">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402B8B">
            <w:pPr>
              <w:jc w:val="center"/>
              <w:rPr>
                <w:szCs w:val="21"/>
              </w:rPr>
            </w:pPr>
            <w:r w:rsidRPr="00E42709">
              <w:rPr>
                <w:szCs w:val="21"/>
              </w:rPr>
              <w:t>4</w:t>
            </w:r>
          </w:p>
        </w:tc>
      </w:tr>
      <w:tr w:rsidR="00C93DCE" w:rsidRPr="00E42709" w:rsidTr="002F51EF">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AL07005</w:t>
            </w:r>
            <w:r>
              <w:rPr>
                <w:szCs w:val="21"/>
              </w:rPr>
              <w:t>0</w:t>
            </w:r>
          </w:p>
        </w:tc>
        <w:tc>
          <w:tcPr>
            <w:tcW w:w="1266" w:type="pct"/>
            <w:tcMar>
              <w:left w:w="28" w:type="dxa"/>
              <w:right w:w="28" w:type="dxa"/>
            </w:tcMar>
            <w:vAlign w:val="center"/>
          </w:tcPr>
          <w:p w:rsidR="00C93DCE" w:rsidRPr="00201BB1" w:rsidRDefault="00C93DCE" w:rsidP="00E5506D">
            <w:pPr>
              <w:pStyle w:val="PlainText"/>
              <w:adjustRightInd w:val="0"/>
              <w:snapToGrid w:val="0"/>
              <w:rPr>
                <w:rFonts w:hAnsi="宋体"/>
                <w:szCs w:val="21"/>
              </w:rPr>
            </w:pPr>
            <w:r w:rsidRPr="00201BB1">
              <w:rPr>
                <w:rFonts w:hAnsi="宋体" w:hint="eastAsia"/>
                <w:szCs w:val="21"/>
              </w:rPr>
              <w:t>财务管理</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E5506D">
            <w:pPr>
              <w:jc w:val="center"/>
              <w:rPr>
                <w:color w:val="000000"/>
                <w:szCs w:val="21"/>
              </w:rPr>
            </w:pPr>
          </w:p>
        </w:tc>
        <w:tc>
          <w:tcPr>
            <w:tcW w:w="306" w:type="pct"/>
            <w:tcMar>
              <w:left w:w="28" w:type="dxa"/>
              <w:right w:w="28" w:type="dxa"/>
            </w:tcMar>
            <w:vAlign w:val="center"/>
          </w:tcPr>
          <w:p w:rsidR="00C93DCE" w:rsidRPr="00E42709" w:rsidRDefault="00C93DCE" w:rsidP="00402B8B">
            <w:pPr>
              <w:jc w:val="center"/>
              <w:rPr>
                <w:color w:val="000000"/>
                <w:szCs w:val="21"/>
              </w:rPr>
            </w:pPr>
            <w:r w:rsidRPr="00E42709">
              <w:rPr>
                <w:color w:val="000000"/>
                <w:szCs w:val="21"/>
              </w:rPr>
              <w:t>7</w:t>
            </w:r>
          </w:p>
        </w:tc>
        <w:tc>
          <w:tcPr>
            <w:tcW w:w="576" w:type="pct"/>
            <w:tcMar>
              <w:left w:w="28" w:type="dxa"/>
              <w:right w:w="28" w:type="dxa"/>
            </w:tcMar>
            <w:vAlign w:val="center"/>
          </w:tcPr>
          <w:p w:rsidR="00C93DCE" w:rsidRPr="00E42709" w:rsidRDefault="00C93DCE" w:rsidP="00E5506D">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E5506D">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E5506D">
            <w:pPr>
              <w:jc w:val="center"/>
              <w:rPr>
                <w:szCs w:val="21"/>
              </w:rPr>
            </w:pPr>
            <w:r w:rsidRPr="00E42709">
              <w:rPr>
                <w:szCs w:val="21"/>
              </w:rPr>
              <w:t>4</w:t>
            </w:r>
          </w:p>
        </w:tc>
      </w:tr>
      <w:tr w:rsidR="00C93DCE" w:rsidRPr="00E42709" w:rsidTr="004E5C66">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AL07236</w:t>
            </w:r>
            <w:r>
              <w:rPr>
                <w:szCs w:val="21"/>
              </w:rPr>
              <w:t>0</w:t>
            </w:r>
          </w:p>
        </w:tc>
        <w:tc>
          <w:tcPr>
            <w:tcW w:w="1266" w:type="pct"/>
            <w:tcMar>
              <w:left w:w="28" w:type="dxa"/>
              <w:right w:w="28" w:type="dxa"/>
            </w:tcMar>
            <w:vAlign w:val="center"/>
          </w:tcPr>
          <w:p w:rsidR="00C93DCE" w:rsidRPr="00E42709" w:rsidRDefault="00C93DCE" w:rsidP="00EF5BDB">
            <w:pPr>
              <w:rPr>
                <w:rFonts w:hAnsi="宋体"/>
                <w:szCs w:val="21"/>
              </w:rPr>
            </w:pPr>
            <w:r w:rsidRPr="00E42709">
              <w:rPr>
                <w:rFonts w:hint="eastAsia"/>
                <w:color w:val="000000"/>
                <w:szCs w:val="21"/>
              </w:rPr>
              <w:t>保险市场调查</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80CC7">
            <w:pPr>
              <w:jc w:val="center"/>
              <w:rPr>
                <w:color w:val="000000"/>
                <w:szCs w:val="21"/>
              </w:rPr>
            </w:pPr>
          </w:p>
        </w:tc>
        <w:tc>
          <w:tcPr>
            <w:tcW w:w="306" w:type="pct"/>
            <w:tcMar>
              <w:left w:w="28" w:type="dxa"/>
              <w:right w:w="28" w:type="dxa"/>
            </w:tcMar>
            <w:vAlign w:val="center"/>
          </w:tcPr>
          <w:p w:rsidR="00C93DCE" w:rsidRPr="00E42709" w:rsidRDefault="00C93DCE" w:rsidP="004E5C66">
            <w:pPr>
              <w:jc w:val="center"/>
              <w:rPr>
                <w:szCs w:val="21"/>
              </w:rPr>
            </w:pPr>
            <w:r w:rsidRPr="00E42709">
              <w:rPr>
                <w:color w:val="000000"/>
                <w:szCs w:val="21"/>
              </w:rPr>
              <w:t>7</w:t>
            </w:r>
          </w:p>
        </w:tc>
        <w:tc>
          <w:tcPr>
            <w:tcW w:w="576" w:type="pct"/>
            <w:tcMar>
              <w:left w:w="28" w:type="dxa"/>
              <w:right w:w="28" w:type="dxa"/>
            </w:tcMar>
            <w:vAlign w:val="center"/>
          </w:tcPr>
          <w:p w:rsidR="00C93DCE" w:rsidRPr="00E42709" w:rsidRDefault="00C93DCE" w:rsidP="00280CC7">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280CC7">
            <w:pPr>
              <w:jc w:val="center"/>
              <w:rPr>
                <w:szCs w:val="21"/>
              </w:rPr>
            </w:pPr>
            <w:r w:rsidRPr="00E42709">
              <w:rPr>
                <w:szCs w:val="21"/>
              </w:rPr>
              <w:t>4</w:t>
            </w:r>
          </w:p>
        </w:tc>
      </w:tr>
      <w:tr w:rsidR="00C93DCE" w:rsidRPr="00E42709" w:rsidTr="004E5C66">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AL07199</w:t>
            </w:r>
            <w:r>
              <w:rPr>
                <w:szCs w:val="21"/>
              </w:rPr>
              <w:t>0</w:t>
            </w:r>
          </w:p>
        </w:tc>
        <w:tc>
          <w:tcPr>
            <w:tcW w:w="1266" w:type="pct"/>
            <w:tcMar>
              <w:left w:w="28" w:type="dxa"/>
              <w:right w:w="28" w:type="dxa"/>
            </w:tcMar>
            <w:vAlign w:val="center"/>
          </w:tcPr>
          <w:p w:rsidR="00C93DCE" w:rsidRPr="00201BB1" w:rsidRDefault="00C93DCE" w:rsidP="00EF5BDB">
            <w:pPr>
              <w:pStyle w:val="PlainText"/>
              <w:adjustRightInd w:val="0"/>
              <w:snapToGrid w:val="0"/>
              <w:rPr>
                <w:rFonts w:hAnsi="宋体"/>
                <w:szCs w:val="21"/>
              </w:rPr>
            </w:pPr>
            <w:r w:rsidRPr="00201BB1">
              <w:rPr>
                <w:rFonts w:hAnsi="宋体" w:hint="eastAsia"/>
                <w:szCs w:val="21"/>
              </w:rPr>
              <w:t>金融工程学</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80CC7">
            <w:pPr>
              <w:jc w:val="center"/>
              <w:rPr>
                <w:color w:val="000000"/>
                <w:szCs w:val="21"/>
              </w:rPr>
            </w:pPr>
          </w:p>
        </w:tc>
        <w:tc>
          <w:tcPr>
            <w:tcW w:w="306" w:type="pct"/>
            <w:tcMar>
              <w:left w:w="28" w:type="dxa"/>
              <w:right w:w="28" w:type="dxa"/>
            </w:tcMar>
            <w:vAlign w:val="center"/>
          </w:tcPr>
          <w:p w:rsidR="00C93DCE" w:rsidRPr="00E42709" w:rsidRDefault="00C93DCE" w:rsidP="004E5C66">
            <w:pPr>
              <w:jc w:val="center"/>
              <w:rPr>
                <w:szCs w:val="21"/>
              </w:rPr>
            </w:pPr>
            <w:r w:rsidRPr="00E42709">
              <w:rPr>
                <w:color w:val="000000"/>
                <w:szCs w:val="21"/>
              </w:rPr>
              <w:t>7</w:t>
            </w:r>
          </w:p>
        </w:tc>
        <w:tc>
          <w:tcPr>
            <w:tcW w:w="576" w:type="pct"/>
            <w:tcMar>
              <w:left w:w="28" w:type="dxa"/>
              <w:right w:w="28" w:type="dxa"/>
            </w:tcMar>
            <w:vAlign w:val="center"/>
          </w:tcPr>
          <w:p w:rsidR="00C93DCE" w:rsidRPr="00E42709" w:rsidRDefault="00C93DCE" w:rsidP="00280CC7">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280CC7">
            <w:pPr>
              <w:jc w:val="center"/>
              <w:rPr>
                <w:szCs w:val="21"/>
              </w:rPr>
            </w:pPr>
            <w:r w:rsidRPr="00E42709">
              <w:rPr>
                <w:szCs w:val="21"/>
              </w:rPr>
              <w:t>4</w:t>
            </w:r>
          </w:p>
        </w:tc>
      </w:tr>
      <w:tr w:rsidR="00C93DCE" w:rsidRPr="00E42709" w:rsidTr="004E5C66">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AL07204</w:t>
            </w:r>
            <w:r>
              <w:rPr>
                <w:szCs w:val="21"/>
              </w:rPr>
              <w:t>0</w:t>
            </w:r>
          </w:p>
        </w:tc>
        <w:tc>
          <w:tcPr>
            <w:tcW w:w="1266" w:type="pct"/>
            <w:tcMar>
              <w:left w:w="28" w:type="dxa"/>
              <w:right w:w="28" w:type="dxa"/>
            </w:tcMar>
            <w:vAlign w:val="center"/>
          </w:tcPr>
          <w:p w:rsidR="00C93DCE" w:rsidRPr="00201BB1" w:rsidRDefault="00C93DCE" w:rsidP="00EF5BDB">
            <w:pPr>
              <w:pStyle w:val="PlainText"/>
              <w:adjustRightInd w:val="0"/>
              <w:snapToGrid w:val="0"/>
              <w:rPr>
                <w:rFonts w:hAnsi="宋体"/>
                <w:szCs w:val="21"/>
              </w:rPr>
            </w:pPr>
            <w:r w:rsidRPr="00201BB1">
              <w:rPr>
                <w:rFonts w:hAnsi="宋体" w:hint="eastAsia"/>
                <w:szCs w:val="21"/>
              </w:rPr>
              <w:t>投资银行学</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80CC7">
            <w:pPr>
              <w:jc w:val="center"/>
              <w:rPr>
                <w:color w:val="000000"/>
                <w:szCs w:val="21"/>
              </w:rPr>
            </w:pPr>
          </w:p>
        </w:tc>
        <w:tc>
          <w:tcPr>
            <w:tcW w:w="306" w:type="pct"/>
            <w:tcMar>
              <w:left w:w="28" w:type="dxa"/>
              <w:right w:w="28" w:type="dxa"/>
            </w:tcMar>
            <w:vAlign w:val="center"/>
          </w:tcPr>
          <w:p w:rsidR="00C93DCE" w:rsidRPr="00E42709" w:rsidRDefault="00C93DCE" w:rsidP="004E5C66">
            <w:pPr>
              <w:jc w:val="center"/>
              <w:rPr>
                <w:szCs w:val="21"/>
              </w:rPr>
            </w:pPr>
            <w:r w:rsidRPr="00E42709">
              <w:rPr>
                <w:color w:val="000000"/>
                <w:szCs w:val="21"/>
              </w:rPr>
              <w:t>7</w:t>
            </w:r>
          </w:p>
        </w:tc>
        <w:tc>
          <w:tcPr>
            <w:tcW w:w="576" w:type="pct"/>
            <w:tcMar>
              <w:left w:w="28" w:type="dxa"/>
              <w:right w:w="28" w:type="dxa"/>
            </w:tcMar>
            <w:vAlign w:val="center"/>
          </w:tcPr>
          <w:p w:rsidR="00C93DCE" w:rsidRPr="00E42709" w:rsidRDefault="00C93DCE" w:rsidP="00280CC7">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280CC7">
            <w:pPr>
              <w:jc w:val="center"/>
              <w:rPr>
                <w:szCs w:val="21"/>
              </w:rPr>
            </w:pPr>
            <w:r w:rsidRPr="00E42709">
              <w:rPr>
                <w:szCs w:val="21"/>
              </w:rPr>
              <w:t>4</w:t>
            </w:r>
          </w:p>
        </w:tc>
      </w:tr>
      <w:tr w:rsidR="00C93DCE" w:rsidRPr="00E42709" w:rsidTr="004E5C66">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AL07008</w:t>
            </w:r>
            <w:r>
              <w:rPr>
                <w:szCs w:val="21"/>
              </w:rPr>
              <w:t>0</w:t>
            </w:r>
          </w:p>
        </w:tc>
        <w:tc>
          <w:tcPr>
            <w:tcW w:w="1266" w:type="pct"/>
            <w:tcMar>
              <w:left w:w="28" w:type="dxa"/>
              <w:right w:w="28" w:type="dxa"/>
            </w:tcMar>
            <w:vAlign w:val="center"/>
          </w:tcPr>
          <w:p w:rsidR="00C93DCE" w:rsidRPr="00201BB1" w:rsidRDefault="00C93DCE" w:rsidP="00EF5BDB">
            <w:pPr>
              <w:pStyle w:val="PlainText"/>
              <w:adjustRightInd w:val="0"/>
              <w:snapToGrid w:val="0"/>
              <w:rPr>
                <w:rFonts w:hAnsi="宋体"/>
                <w:szCs w:val="21"/>
              </w:rPr>
            </w:pPr>
            <w:r w:rsidRPr="00201BB1">
              <w:rPr>
                <w:rFonts w:hAnsi="宋体" w:hint="eastAsia"/>
                <w:szCs w:val="21"/>
              </w:rPr>
              <w:t>产业经济学</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80CC7">
            <w:pPr>
              <w:jc w:val="center"/>
              <w:rPr>
                <w:color w:val="000000"/>
                <w:szCs w:val="21"/>
              </w:rPr>
            </w:pPr>
          </w:p>
        </w:tc>
        <w:tc>
          <w:tcPr>
            <w:tcW w:w="306" w:type="pct"/>
            <w:tcMar>
              <w:left w:w="28" w:type="dxa"/>
              <w:right w:w="28" w:type="dxa"/>
            </w:tcMar>
            <w:vAlign w:val="center"/>
          </w:tcPr>
          <w:p w:rsidR="00C93DCE" w:rsidRPr="00E42709" w:rsidRDefault="00C93DCE" w:rsidP="004E5C66">
            <w:pPr>
              <w:jc w:val="center"/>
              <w:rPr>
                <w:szCs w:val="21"/>
              </w:rPr>
            </w:pPr>
            <w:r w:rsidRPr="00E42709">
              <w:rPr>
                <w:color w:val="000000"/>
                <w:szCs w:val="21"/>
              </w:rPr>
              <w:t>7</w:t>
            </w:r>
          </w:p>
        </w:tc>
        <w:tc>
          <w:tcPr>
            <w:tcW w:w="576" w:type="pct"/>
            <w:tcMar>
              <w:left w:w="28" w:type="dxa"/>
              <w:right w:w="28" w:type="dxa"/>
            </w:tcMar>
            <w:vAlign w:val="center"/>
          </w:tcPr>
          <w:p w:rsidR="00C93DCE" w:rsidRPr="00E42709" w:rsidRDefault="00C93DCE" w:rsidP="00280CC7">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280CC7">
            <w:pPr>
              <w:jc w:val="center"/>
              <w:rPr>
                <w:szCs w:val="21"/>
              </w:rPr>
            </w:pPr>
            <w:r w:rsidRPr="00E42709">
              <w:rPr>
                <w:szCs w:val="21"/>
              </w:rPr>
              <w:t>4</w:t>
            </w:r>
          </w:p>
        </w:tc>
      </w:tr>
      <w:tr w:rsidR="00C93DCE" w:rsidRPr="00E42709" w:rsidTr="004E5C66">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AL07237</w:t>
            </w:r>
            <w:r>
              <w:rPr>
                <w:szCs w:val="21"/>
              </w:rPr>
              <w:t>0</w:t>
            </w:r>
          </w:p>
        </w:tc>
        <w:tc>
          <w:tcPr>
            <w:tcW w:w="1266" w:type="pct"/>
            <w:tcMar>
              <w:left w:w="28" w:type="dxa"/>
              <w:right w:w="28" w:type="dxa"/>
            </w:tcMar>
            <w:vAlign w:val="center"/>
          </w:tcPr>
          <w:p w:rsidR="00C93DCE" w:rsidRPr="00201BB1" w:rsidRDefault="00C93DCE" w:rsidP="00EF5BDB">
            <w:pPr>
              <w:pStyle w:val="PlainText"/>
              <w:adjustRightInd w:val="0"/>
              <w:snapToGrid w:val="0"/>
              <w:rPr>
                <w:rFonts w:hAnsi="宋体"/>
                <w:szCs w:val="21"/>
              </w:rPr>
            </w:pPr>
            <w:r w:rsidRPr="00201BB1">
              <w:rPr>
                <w:rFonts w:hAnsi="宋体" w:hint="eastAsia"/>
                <w:szCs w:val="21"/>
              </w:rPr>
              <w:t>工程保险</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80CC7">
            <w:pPr>
              <w:jc w:val="center"/>
              <w:rPr>
                <w:color w:val="000000"/>
                <w:szCs w:val="21"/>
              </w:rPr>
            </w:pPr>
          </w:p>
        </w:tc>
        <w:tc>
          <w:tcPr>
            <w:tcW w:w="306" w:type="pct"/>
            <w:tcMar>
              <w:left w:w="28" w:type="dxa"/>
              <w:right w:w="28" w:type="dxa"/>
            </w:tcMar>
            <w:vAlign w:val="center"/>
          </w:tcPr>
          <w:p w:rsidR="00C93DCE" w:rsidRPr="00E42709" w:rsidRDefault="00C93DCE" w:rsidP="004E5C66">
            <w:pPr>
              <w:jc w:val="center"/>
              <w:rPr>
                <w:szCs w:val="21"/>
              </w:rPr>
            </w:pPr>
            <w:r w:rsidRPr="00E42709">
              <w:rPr>
                <w:color w:val="000000"/>
                <w:szCs w:val="21"/>
              </w:rPr>
              <w:t>7</w:t>
            </w:r>
          </w:p>
        </w:tc>
        <w:tc>
          <w:tcPr>
            <w:tcW w:w="576" w:type="pct"/>
            <w:tcMar>
              <w:left w:w="28" w:type="dxa"/>
              <w:right w:w="28" w:type="dxa"/>
            </w:tcMar>
            <w:vAlign w:val="center"/>
          </w:tcPr>
          <w:p w:rsidR="00C93DCE" w:rsidRPr="00E42709" w:rsidRDefault="00C93DCE" w:rsidP="00280CC7">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280CC7">
            <w:pPr>
              <w:jc w:val="center"/>
              <w:rPr>
                <w:szCs w:val="21"/>
              </w:rPr>
            </w:pPr>
            <w:r w:rsidRPr="00E42709">
              <w:rPr>
                <w:szCs w:val="21"/>
              </w:rPr>
              <w:t>4</w:t>
            </w:r>
          </w:p>
        </w:tc>
      </w:tr>
      <w:tr w:rsidR="00C93DCE" w:rsidRPr="00E42709" w:rsidTr="004E5C66">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AL07238</w:t>
            </w:r>
            <w:r>
              <w:rPr>
                <w:szCs w:val="21"/>
              </w:rPr>
              <w:t>0</w:t>
            </w:r>
          </w:p>
        </w:tc>
        <w:tc>
          <w:tcPr>
            <w:tcW w:w="1266" w:type="pct"/>
            <w:tcMar>
              <w:left w:w="28" w:type="dxa"/>
              <w:right w:w="28" w:type="dxa"/>
            </w:tcMar>
            <w:vAlign w:val="center"/>
          </w:tcPr>
          <w:p w:rsidR="00C93DCE" w:rsidRPr="00201BB1" w:rsidRDefault="00C93DCE" w:rsidP="00EF5BDB">
            <w:pPr>
              <w:pStyle w:val="PlainText"/>
              <w:adjustRightInd w:val="0"/>
              <w:snapToGrid w:val="0"/>
              <w:rPr>
                <w:rFonts w:hAnsi="宋体"/>
                <w:szCs w:val="21"/>
              </w:rPr>
            </w:pPr>
            <w:r w:rsidRPr="00201BB1">
              <w:rPr>
                <w:rFonts w:hAnsi="宋体" w:hint="eastAsia"/>
                <w:szCs w:val="21"/>
              </w:rPr>
              <w:t>汽车保险</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80CC7">
            <w:pPr>
              <w:jc w:val="center"/>
              <w:rPr>
                <w:color w:val="000000"/>
                <w:szCs w:val="21"/>
              </w:rPr>
            </w:pPr>
          </w:p>
        </w:tc>
        <w:tc>
          <w:tcPr>
            <w:tcW w:w="306" w:type="pct"/>
            <w:tcMar>
              <w:left w:w="28" w:type="dxa"/>
              <w:right w:w="28" w:type="dxa"/>
            </w:tcMar>
            <w:vAlign w:val="center"/>
          </w:tcPr>
          <w:p w:rsidR="00C93DCE" w:rsidRPr="00E42709" w:rsidRDefault="00C93DCE" w:rsidP="004E5C66">
            <w:pPr>
              <w:jc w:val="center"/>
              <w:rPr>
                <w:szCs w:val="21"/>
              </w:rPr>
            </w:pPr>
            <w:r w:rsidRPr="00E42709">
              <w:rPr>
                <w:color w:val="000000"/>
                <w:szCs w:val="21"/>
              </w:rPr>
              <w:t>7</w:t>
            </w:r>
          </w:p>
        </w:tc>
        <w:tc>
          <w:tcPr>
            <w:tcW w:w="576" w:type="pct"/>
            <w:tcMar>
              <w:left w:w="28" w:type="dxa"/>
              <w:right w:w="28" w:type="dxa"/>
            </w:tcMar>
            <w:vAlign w:val="center"/>
          </w:tcPr>
          <w:p w:rsidR="00C93DCE" w:rsidRPr="00E42709" w:rsidRDefault="00C93DCE" w:rsidP="00280CC7">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280CC7">
            <w:pPr>
              <w:jc w:val="center"/>
              <w:rPr>
                <w:szCs w:val="21"/>
              </w:rPr>
            </w:pPr>
            <w:r w:rsidRPr="00E42709">
              <w:rPr>
                <w:szCs w:val="21"/>
              </w:rPr>
              <w:t>4</w:t>
            </w:r>
          </w:p>
        </w:tc>
      </w:tr>
      <w:tr w:rsidR="00C93DCE" w:rsidRPr="00E42709" w:rsidTr="004E5C66">
        <w:trPr>
          <w:trHeight w:val="378"/>
        </w:trPr>
        <w:tc>
          <w:tcPr>
            <w:tcW w:w="306" w:type="pct"/>
            <w:vMerge/>
            <w:tcMar>
              <w:left w:w="28" w:type="dxa"/>
              <w:right w:w="28" w:type="dxa"/>
            </w:tcMar>
          </w:tcPr>
          <w:p w:rsidR="00C93DCE" w:rsidRPr="00E42709" w:rsidRDefault="00C93DCE" w:rsidP="007349BF">
            <w:pPr>
              <w:rPr>
                <w:szCs w:val="21"/>
              </w:rPr>
            </w:pPr>
          </w:p>
        </w:tc>
        <w:tc>
          <w:tcPr>
            <w:tcW w:w="575" w:type="pct"/>
            <w:tcMar>
              <w:left w:w="28" w:type="dxa"/>
              <w:right w:w="28" w:type="dxa"/>
            </w:tcMar>
            <w:vAlign w:val="center"/>
          </w:tcPr>
          <w:p w:rsidR="00C93DCE" w:rsidRPr="00E42709" w:rsidRDefault="00C93DCE" w:rsidP="00CC1086">
            <w:pPr>
              <w:jc w:val="left"/>
              <w:rPr>
                <w:szCs w:val="21"/>
              </w:rPr>
            </w:pPr>
            <w:r w:rsidRPr="00E42709">
              <w:rPr>
                <w:szCs w:val="21"/>
              </w:rPr>
              <w:t>AL07239</w:t>
            </w:r>
            <w:r>
              <w:rPr>
                <w:szCs w:val="21"/>
              </w:rPr>
              <w:t>0</w:t>
            </w:r>
          </w:p>
        </w:tc>
        <w:tc>
          <w:tcPr>
            <w:tcW w:w="1266" w:type="pct"/>
            <w:tcMar>
              <w:left w:w="28" w:type="dxa"/>
              <w:right w:w="28" w:type="dxa"/>
            </w:tcMar>
            <w:vAlign w:val="center"/>
          </w:tcPr>
          <w:p w:rsidR="00C93DCE" w:rsidRPr="00201BB1" w:rsidRDefault="00C93DCE" w:rsidP="00EF5BDB">
            <w:pPr>
              <w:pStyle w:val="PlainText"/>
              <w:adjustRightInd w:val="0"/>
              <w:snapToGrid w:val="0"/>
              <w:rPr>
                <w:rFonts w:hAnsi="宋体"/>
                <w:szCs w:val="21"/>
              </w:rPr>
            </w:pPr>
            <w:r w:rsidRPr="00201BB1">
              <w:rPr>
                <w:rFonts w:hAnsi="宋体" w:hint="eastAsia"/>
                <w:szCs w:val="21"/>
              </w:rPr>
              <w:t>理财规划</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6" w:type="pct"/>
            <w:tcMar>
              <w:left w:w="28" w:type="dxa"/>
              <w:right w:w="28" w:type="dxa"/>
            </w:tcMar>
            <w:vAlign w:val="center"/>
          </w:tcPr>
          <w:p w:rsidR="00C93DCE" w:rsidRPr="00E42709" w:rsidRDefault="00C93DCE">
            <w:pPr>
              <w:jc w:val="center"/>
              <w:rPr>
                <w:color w:val="000000"/>
                <w:szCs w:val="21"/>
              </w:rPr>
            </w:pPr>
            <w:r w:rsidRPr="00E42709">
              <w:rPr>
                <w:color w:val="000000"/>
                <w:szCs w:val="21"/>
              </w:rPr>
              <w:t>32</w:t>
            </w:r>
          </w:p>
        </w:tc>
        <w:tc>
          <w:tcPr>
            <w:tcW w:w="307" w:type="pct"/>
            <w:tcMar>
              <w:left w:w="28" w:type="dxa"/>
              <w:right w:w="28" w:type="dxa"/>
            </w:tcMar>
            <w:vAlign w:val="center"/>
          </w:tcPr>
          <w:p w:rsidR="00C93DCE" w:rsidRPr="00E42709" w:rsidRDefault="00C93DCE" w:rsidP="00280CC7">
            <w:pPr>
              <w:jc w:val="center"/>
              <w:rPr>
                <w:color w:val="000000"/>
                <w:szCs w:val="21"/>
              </w:rPr>
            </w:pPr>
          </w:p>
        </w:tc>
        <w:tc>
          <w:tcPr>
            <w:tcW w:w="306" w:type="pct"/>
            <w:tcMar>
              <w:left w:w="28" w:type="dxa"/>
              <w:right w:w="28" w:type="dxa"/>
            </w:tcMar>
            <w:vAlign w:val="center"/>
          </w:tcPr>
          <w:p w:rsidR="00C93DCE" w:rsidRPr="00E42709" w:rsidRDefault="00C93DCE" w:rsidP="004E5C66">
            <w:pPr>
              <w:jc w:val="center"/>
              <w:rPr>
                <w:szCs w:val="21"/>
              </w:rPr>
            </w:pPr>
            <w:r w:rsidRPr="00E42709">
              <w:rPr>
                <w:color w:val="000000"/>
                <w:szCs w:val="21"/>
              </w:rPr>
              <w:t>7</w:t>
            </w:r>
          </w:p>
        </w:tc>
        <w:tc>
          <w:tcPr>
            <w:tcW w:w="576" w:type="pct"/>
            <w:tcMar>
              <w:left w:w="28" w:type="dxa"/>
              <w:right w:w="28" w:type="dxa"/>
            </w:tcMar>
            <w:vAlign w:val="center"/>
          </w:tcPr>
          <w:p w:rsidR="00C93DCE" w:rsidRPr="00E42709" w:rsidRDefault="00C93DCE" w:rsidP="00280CC7">
            <w:pPr>
              <w:jc w:val="center"/>
              <w:rPr>
                <w:szCs w:val="21"/>
              </w:rPr>
            </w:pPr>
            <w:r w:rsidRPr="00E42709">
              <w:rPr>
                <w:rFonts w:hint="eastAsia"/>
                <w:szCs w:val="21"/>
              </w:rPr>
              <w:t>考查</w:t>
            </w:r>
          </w:p>
        </w:tc>
        <w:tc>
          <w:tcPr>
            <w:tcW w:w="306" w:type="pct"/>
            <w:tcMar>
              <w:left w:w="28" w:type="dxa"/>
              <w:right w:w="28" w:type="dxa"/>
            </w:tcMar>
            <w:vAlign w:val="center"/>
          </w:tcPr>
          <w:p w:rsidR="00C93DCE" w:rsidRPr="00E42709" w:rsidRDefault="00C93DCE" w:rsidP="00280CC7">
            <w:pPr>
              <w:jc w:val="center"/>
              <w:rPr>
                <w:szCs w:val="21"/>
              </w:rPr>
            </w:pPr>
            <w:r w:rsidRPr="00E42709">
              <w:rPr>
                <w:rFonts w:hint="eastAsia"/>
                <w:szCs w:val="21"/>
              </w:rPr>
              <w:t>教室</w:t>
            </w:r>
          </w:p>
        </w:tc>
        <w:tc>
          <w:tcPr>
            <w:tcW w:w="439" w:type="pct"/>
            <w:tcMar>
              <w:left w:w="28" w:type="dxa"/>
              <w:right w:w="28" w:type="dxa"/>
            </w:tcMar>
            <w:vAlign w:val="center"/>
          </w:tcPr>
          <w:p w:rsidR="00C93DCE" w:rsidRPr="00E42709" w:rsidRDefault="00C93DCE" w:rsidP="00280CC7">
            <w:pPr>
              <w:jc w:val="center"/>
              <w:rPr>
                <w:szCs w:val="21"/>
              </w:rPr>
            </w:pPr>
            <w:r w:rsidRPr="00E42709">
              <w:rPr>
                <w:szCs w:val="21"/>
              </w:rPr>
              <w:t>4</w:t>
            </w:r>
          </w:p>
        </w:tc>
      </w:tr>
      <w:tr w:rsidR="00C93DCE" w:rsidRPr="00E42709" w:rsidTr="002F51EF">
        <w:trPr>
          <w:trHeight w:val="378"/>
        </w:trPr>
        <w:tc>
          <w:tcPr>
            <w:tcW w:w="2147" w:type="pct"/>
            <w:gridSpan w:val="3"/>
            <w:tcMar>
              <w:left w:w="28" w:type="dxa"/>
              <w:right w:w="28" w:type="dxa"/>
            </w:tcMar>
          </w:tcPr>
          <w:p w:rsidR="00C93DCE" w:rsidRPr="00E42709" w:rsidRDefault="00C93DCE" w:rsidP="00351FB1">
            <w:pPr>
              <w:jc w:val="center"/>
              <w:rPr>
                <w:szCs w:val="21"/>
              </w:rPr>
            </w:pPr>
            <w:r w:rsidRPr="00E42709">
              <w:rPr>
                <w:rFonts w:hint="eastAsia"/>
                <w:szCs w:val="21"/>
              </w:rPr>
              <w:t>总计</w:t>
            </w:r>
          </w:p>
        </w:tc>
        <w:tc>
          <w:tcPr>
            <w:tcW w:w="306" w:type="pct"/>
            <w:tcMar>
              <w:left w:w="28" w:type="dxa"/>
              <w:right w:w="28" w:type="dxa"/>
            </w:tcMar>
            <w:vAlign w:val="center"/>
          </w:tcPr>
          <w:p w:rsidR="00C93DCE" w:rsidRPr="00E42709" w:rsidRDefault="00C93DCE" w:rsidP="00402B8B">
            <w:pPr>
              <w:jc w:val="center"/>
              <w:rPr>
                <w:color w:val="000000"/>
                <w:szCs w:val="21"/>
              </w:rPr>
            </w:pPr>
            <w:r>
              <w:rPr>
                <w:color w:val="000000"/>
                <w:szCs w:val="21"/>
              </w:rPr>
              <w:t>16</w:t>
            </w:r>
          </w:p>
        </w:tc>
        <w:tc>
          <w:tcPr>
            <w:tcW w:w="306" w:type="pct"/>
            <w:tcMar>
              <w:left w:w="28" w:type="dxa"/>
              <w:right w:w="28" w:type="dxa"/>
            </w:tcMar>
            <w:vAlign w:val="center"/>
          </w:tcPr>
          <w:p w:rsidR="00C93DCE" w:rsidRPr="00E42709" w:rsidRDefault="00C93DCE" w:rsidP="00402B8B">
            <w:pPr>
              <w:jc w:val="center"/>
              <w:rPr>
                <w:color w:val="000000"/>
                <w:szCs w:val="21"/>
              </w:rPr>
            </w:pPr>
            <w:r>
              <w:rPr>
                <w:color w:val="000000"/>
                <w:szCs w:val="21"/>
              </w:rPr>
              <w:t>256</w:t>
            </w:r>
          </w:p>
        </w:tc>
        <w:tc>
          <w:tcPr>
            <w:tcW w:w="306" w:type="pct"/>
            <w:tcMar>
              <w:left w:w="28" w:type="dxa"/>
              <w:right w:w="28" w:type="dxa"/>
            </w:tcMar>
            <w:vAlign w:val="center"/>
          </w:tcPr>
          <w:p w:rsidR="00C93DCE" w:rsidRPr="00E42709" w:rsidRDefault="00C93DCE" w:rsidP="00402B8B">
            <w:pPr>
              <w:jc w:val="center"/>
              <w:rPr>
                <w:color w:val="000000"/>
                <w:szCs w:val="21"/>
              </w:rPr>
            </w:pPr>
            <w:r>
              <w:rPr>
                <w:color w:val="000000"/>
                <w:szCs w:val="21"/>
              </w:rPr>
              <w:t>256</w:t>
            </w:r>
          </w:p>
        </w:tc>
        <w:tc>
          <w:tcPr>
            <w:tcW w:w="307" w:type="pct"/>
            <w:tcMar>
              <w:left w:w="28" w:type="dxa"/>
              <w:right w:w="28" w:type="dxa"/>
            </w:tcMar>
            <w:vAlign w:val="center"/>
          </w:tcPr>
          <w:p w:rsidR="00C93DCE" w:rsidRPr="00E42709" w:rsidRDefault="00C93DCE">
            <w:pPr>
              <w:jc w:val="center"/>
              <w:rPr>
                <w:color w:val="000000"/>
                <w:szCs w:val="21"/>
              </w:rPr>
            </w:pPr>
          </w:p>
        </w:tc>
        <w:tc>
          <w:tcPr>
            <w:tcW w:w="1627" w:type="pct"/>
            <w:gridSpan w:val="4"/>
            <w:tcMar>
              <w:left w:w="28" w:type="dxa"/>
              <w:right w:w="28" w:type="dxa"/>
            </w:tcMar>
            <w:vAlign w:val="center"/>
          </w:tcPr>
          <w:p w:rsidR="00C93DCE" w:rsidRPr="00E42709" w:rsidRDefault="00C93DCE" w:rsidP="00280CC7">
            <w:pPr>
              <w:jc w:val="center"/>
              <w:rPr>
                <w:szCs w:val="21"/>
              </w:rPr>
            </w:pPr>
            <w:r w:rsidRPr="00E42709">
              <w:rPr>
                <w:szCs w:val="21"/>
              </w:rPr>
              <w:t>——</w:t>
            </w:r>
          </w:p>
        </w:tc>
      </w:tr>
    </w:tbl>
    <w:p w:rsidR="00C93DCE" w:rsidRDefault="00C93DCE" w:rsidP="00C93DCE">
      <w:pPr>
        <w:pStyle w:val="BodyText"/>
        <w:spacing w:after="0" w:line="380" w:lineRule="exact"/>
        <w:ind w:firstLineChars="200" w:firstLine="31680"/>
        <w:rPr>
          <w:rFonts w:ascii="宋体"/>
        </w:rPr>
      </w:pPr>
      <w:r>
        <w:rPr>
          <w:rFonts w:ascii="宋体"/>
        </w:rPr>
        <w:br w:type="page"/>
      </w:r>
      <w:r w:rsidRPr="005A6B3A">
        <w:rPr>
          <w:rFonts w:ascii="宋体" w:hAnsi="宋体" w:hint="eastAsia"/>
        </w:rPr>
        <w:t>表</w:t>
      </w:r>
      <w:r>
        <w:rPr>
          <w:rFonts w:ascii="宋体" w:hAnsi="宋体"/>
        </w:rPr>
        <w:t>5</w:t>
      </w:r>
      <w:r>
        <w:rPr>
          <w:rFonts w:ascii="宋体"/>
        </w:rPr>
        <w:tab/>
      </w:r>
      <w:r>
        <w:rPr>
          <w:rFonts w:ascii="宋体"/>
        </w:rPr>
        <w:tab/>
      </w:r>
      <w:r>
        <w:rPr>
          <w:rFonts w:ascii="宋体"/>
        </w:rPr>
        <w:tab/>
      </w:r>
      <w:r>
        <w:rPr>
          <w:rFonts w:ascii="宋体"/>
        </w:rPr>
        <w:tab/>
      </w:r>
      <w:r w:rsidRPr="005A6B3A">
        <w:rPr>
          <w:rFonts w:ascii="宋体" w:hAnsi="宋体" w:hint="eastAsia"/>
        </w:rPr>
        <w:t>保险学专业</w:t>
      </w:r>
      <w:r>
        <w:rPr>
          <w:rFonts w:ascii="宋体" w:hAnsi="宋体" w:hint="eastAsia"/>
        </w:rPr>
        <w:t>实践教学环节</w:t>
      </w:r>
      <w:r w:rsidRPr="005A6B3A">
        <w:rPr>
          <w:rFonts w:ascii="宋体" w:hAnsi="宋体" w:hint="eastAsia"/>
        </w:rPr>
        <w:t>设置表</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454"/>
        <w:gridCol w:w="829"/>
        <w:gridCol w:w="2147"/>
        <w:gridCol w:w="284"/>
        <w:gridCol w:w="425"/>
        <w:gridCol w:w="284"/>
        <w:gridCol w:w="567"/>
        <w:gridCol w:w="708"/>
        <w:gridCol w:w="567"/>
        <w:gridCol w:w="2455"/>
        <w:gridCol w:w="522"/>
      </w:tblGrid>
      <w:tr w:rsidR="00C93DCE" w:rsidRPr="002F40DD" w:rsidTr="007C3DD8">
        <w:trPr>
          <w:trHeight w:val="20"/>
        </w:trPr>
        <w:tc>
          <w:tcPr>
            <w:tcW w:w="454" w:type="dxa"/>
            <w:vAlign w:val="center"/>
          </w:tcPr>
          <w:p w:rsidR="00C93DCE" w:rsidRPr="002F40DD" w:rsidRDefault="00C93DCE" w:rsidP="00687ADC">
            <w:pPr>
              <w:jc w:val="center"/>
              <w:rPr>
                <w:sz w:val="18"/>
                <w:szCs w:val="18"/>
              </w:rPr>
            </w:pPr>
            <w:r w:rsidRPr="002F40DD">
              <w:rPr>
                <w:rFonts w:hint="eastAsia"/>
                <w:sz w:val="18"/>
                <w:szCs w:val="18"/>
              </w:rPr>
              <w:t>课程</w:t>
            </w:r>
          </w:p>
          <w:p w:rsidR="00C93DCE" w:rsidRPr="002F40DD" w:rsidRDefault="00C93DCE" w:rsidP="00687ADC">
            <w:pPr>
              <w:jc w:val="center"/>
              <w:rPr>
                <w:sz w:val="18"/>
                <w:szCs w:val="18"/>
              </w:rPr>
            </w:pPr>
            <w:r w:rsidRPr="002F40DD">
              <w:rPr>
                <w:rFonts w:hint="eastAsia"/>
                <w:sz w:val="18"/>
                <w:szCs w:val="18"/>
              </w:rPr>
              <w:t>类别</w:t>
            </w:r>
          </w:p>
        </w:tc>
        <w:tc>
          <w:tcPr>
            <w:tcW w:w="829" w:type="dxa"/>
            <w:vAlign w:val="center"/>
          </w:tcPr>
          <w:p w:rsidR="00C93DCE" w:rsidRPr="002F40DD" w:rsidRDefault="00C93DCE" w:rsidP="00687ADC">
            <w:pPr>
              <w:jc w:val="center"/>
              <w:rPr>
                <w:sz w:val="18"/>
                <w:szCs w:val="18"/>
              </w:rPr>
            </w:pPr>
            <w:r w:rsidRPr="002F40DD">
              <w:rPr>
                <w:rFonts w:hint="eastAsia"/>
                <w:sz w:val="18"/>
                <w:szCs w:val="18"/>
              </w:rPr>
              <w:t>课程</w:t>
            </w:r>
          </w:p>
          <w:p w:rsidR="00C93DCE" w:rsidRPr="002F40DD" w:rsidRDefault="00C93DCE" w:rsidP="00687ADC">
            <w:pPr>
              <w:jc w:val="center"/>
              <w:rPr>
                <w:sz w:val="18"/>
                <w:szCs w:val="18"/>
              </w:rPr>
            </w:pPr>
            <w:r w:rsidRPr="002F40DD">
              <w:rPr>
                <w:rFonts w:hint="eastAsia"/>
                <w:sz w:val="18"/>
                <w:szCs w:val="18"/>
              </w:rPr>
              <w:t>编号</w:t>
            </w:r>
          </w:p>
        </w:tc>
        <w:tc>
          <w:tcPr>
            <w:tcW w:w="2147" w:type="dxa"/>
            <w:vAlign w:val="center"/>
          </w:tcPr>
          <w:p w:rsidR="00C93DCE" w:rsidRPr="002F40DD" w:rsidRDefault="00C93DCE" w:rsidP="00687ADC">
            <w:pPr>
              <w:jc w:val="center"/>
              <w:rPr>
                <w:sz w:val="18"/>
                <w:szCs w:val="18"/>
              </w:rPr>
            </w:pPr>
            <w:r w:rsidRPr="002F40DD">
              <w:rPr>
                <w:rFonts w:hint="eastAsia"/>
                <w:sz w:val="18"/>
                <w:szCs w:val="18"/>
              </w:rPr>
              <w:t>课程名称</w:t>
            </w:r>
          </w:p>
        </w:tc>
        <w:tc>
          <w:tcPr>
            <w:tcW w:w="284" w:type="dxa"/>
            <w:vAlign w:val="center"/>
          </w:tcPr>
          <w:p w:rsidR="00C93DCE" w:rsidRPr="002F40DD" w:rsidRDefault="00C93DCE" w:rsidP="00687ADC">
            <w:pPr>
              <w:jc w:val="center"/>
              <w:rPr>
                <w:sz w:val="18"/>
                <w:szCs w:val="18"/>
              </w:rPr>
            </w:pPr>
            <w:r w:rsidRPr="002F40DD">
              <w:rPr>
                <w:rFonts w:hint="eastAsia"/>
                <w:sz w:val="18"/>
                <w:szCs w:val="18"/>
              </w:rPr>
              <w:t>学</w:t>
            </w:r>
          </w:p>
          <w:p w:rsidR="00C93DCE" w:rsidRPr="002F40DD" w:rsidRDefault="00C93DCE" w:rsidP="00687ADC">
            <w:pPr>
              <w:jc w:val="center"/>
              <w:rPr>
                <w:sz w:val="18"/>
                <w:szCs w:val="18"/>
              </w:rPr>
            </w:pPr>
            <w:r w:rsidRPr="002F40DD">
              <w:rPr>
                <w:rFonts w:hint="eastAsia"/>
                <w:sz w:val="18"/>
                <w:szCs w:val="18"/>
              </w:rPr>
              <w:t>分</w:t>
            </w:r>
          </w:p>
        </w:tc>
        <w:tc>
          <w:tcPr>
            <w:tcW w:w="425" w:type="dxa"/>
            <w:vAlign w:val="center"/>
          </w:tcPr>
          <w:p w:rsidR="00C93DCE" w:rsidRPr="002F40DD" w:rsidRDefault="00C93DCE" w:rsidP="00687ADC">
            <w:pPr>
              <w:jc w:val="center"/>
              <w:rPr>
                <w:sz w:val="18"/>
                <w:szCs w:val="18"/>
              </w:rPr>
            </w:pPr>
            <w:r w:rsidRPr="002F40DD">
              <w:rPr>
                <w:rFonts w:hint="eastAsia"/>
                <w:sz w:val="18"/>
                <w:szCs w:val="18"/>
              </w:rPr>
              <w:t>周</w:t>
            </w:r>
          </w:p>
          <w:p w:rsidR="00C93DCE" w:rsidRPr="002F40DD" w:rsidRDefault="00C93DCE" w:rsidP="00687ADC">
            <w:pPr>
              <w:jc w:val="center"/>
              <w:rPr>
                <w:sz w:val="18"/>
                <w:szCs w:val="18"/>
              </w:rPr>
            </w:pPr>
            <w:r w:rsidRPr="002F40DD">
              <w:rPr>
                <w:rFonts w:hint="eastAsia"/>
                <w:sz w:val="18"/>
                <w:szCs w:val="18"/>
              </w:rPr>
              <w:t>数</w:t>
            </w:r>
          </w:p>
        </w:tc>
        <w:tc>
          <w:tcPr>
            <w:tcW w:w="284" w:type="dxa"/>
            <w:vAlign w:val="center"/>
          </w:tcPr>
          <w:p w:rsidR="00C93DCE" w:rsidRPr="002F40DD" w:rsidRDefault="00C93DCE" w:rsidP="00687ADC">
            <w:pPr>
              <w:jc w:val="center"/>
              <w:rPr>
                <w:sz w:val="18"/>
                <w:szCs w:val="18"/>
              </w:rPr>
            </w:pPr>
            <w:r w:rsidRPr="002F40DD">
              <w:rPr>
                <w:rFonts w:hint="eastAsia"/>
                <w:sz w:val="18"/>
                <w:szCs w:val="18"/>
              </w:rPr>
              <w:t>学</w:t>
            </w:r>
          </w:p>
          <w:p w:rsidR="00C93DCE" w:rsidRPr="002F40DD" w:rsidRDefault="00C93DCE" w:rsidP="00687ADC">
            <w:pPr>
              <w:jc w:val="center"/>
              <w:rPr>
                <w:sz w:val="18"/>
                <w:szCs w:val="18"/>
              </w:rPr>
            </w:pPr>
            <w:r w:rsidRPr="002F40DD">
              <w:rPr>
                <w:rFonts w:hint="eastAsia"/>
                <w:sz w:val="18"/>
                <w:szCs w:val="18"/>
              </w:rPr>
              <w:t>期</w:t>
            </w:r>
          </w:p>
        </w:tc>
        <w:tc>
          <w:tcPr>
            <w:tcW w:w="567" w:type="dxa"/>
            <w:vAlign w:val="center"/>
          </w:tcPr>
          <w:p w:rsidR="00C93DCE" w:rsidRPr="002F40DD" w:rsidRDefault="00C93DCE" w:rsidP="00687ADC">
            <w:pPr>
              <w:jc w:val="center"/>
              <w:rPr>
                <w:sz w:val="18"/>
                <w:szCs w:val="18"/>
              </w:rPr>
            </w:pPr>
            <w:r w:rsidRPr="002F40DD">
              <w:rPr>
                <w:rFonts w:hint="eastAsia"/>
                <w:sz w:val="18"/>
                <w:szCs w:val="18"/>
              </w:rPr>
              <w:t>考核</w:t>
            </w:r>
          </w:p>
          <w:p w:rsidR="00C93DCE" w:rsidRPr="002F40DD" w:rsidRDefault="00C93DCE" w:rsidP="00687ADC">
            <w:pPr>
              <w:jc w:val="center"/>
              <w:rPr>
                <w:sz w:val="18"/>
                <w:szCs w:val="18"/>
              </w:rPr>
            </w:pPr>
            <w:r w:rsidRPr="002F40DD">
              <w:rPr>
                <w:rFonts w:hint="eastAsia"/>
                <w:sz w:val="18"/>
                <w:szCs w:val="18"/>
              </w:rPr>
              <w:t>方式</w:t>
            </w:r>
          </w:p>
        </w:tc>
        <w:tc>
          <w:tcPr>
            <w:tcW w:w="708" w:type="dxa"/>
            <w:vAlign w:val="center"/>
          </w:tcPr>
          <w:p w:rsidR="00C93DCE" w:rsidRPr="002F40DD" w:rsidRDefault="00C93DCE" w:rsidP="00687ADC">
            <w:pPr>
              <w:jc w:val="center"/>
              <w:rPr>
                <w:sz w:val="18"/>
                <w:szCs w:val="18"/>
              </w:rPr>
            </w:pPr>
            <w:r w:rsidRPr="002F40DD">
              <w:rPr>
                <w:rFonts w:hint="eastAsia"/>
                <w:sz w:val="18"/>
                <w:szCs w:val="18"/>
              </w:rPr>
              <w:t>上课</w:t>
            </w:r>
          </w:p>
          <w:p w:rsidR="00C93DCE" w:rsidRPr="002F40DD" w:rsidRDefault="00C93DCE" w:rsidP="00687ADC">
            <w:pPr>
              <w:jc w:val="center"/>
              <w:rPr>
                <w:sz w:val="18"/>
                <w:szCs w:val="18"/>
              </w:rPr>
            </w:pPr>
            <w:r w:rsidRPr="002F40DD">
              <w:rPr>
                <w:rFonts w:hint="eastAsia"/>
                <w:sz w:val="18"/>
                <w:szCs w:val="18"/>
              </w:rPr>
              <w:t>地点</w:t>
            </w:r>
          </w:p>
        </w:tc>
        <w:tc>
          <w:tcPr>
            <w:tcW w:w="567" w:type="dxa"/>
            <w:vAlign w:val="center"/>
          </w:tcPr>
          <w:p w:rsidR="00C93DCE" w:rsidRPr="002F40DD" w:rsidRDefault="00C93DCE" w:rsidP="00687ADC">
            <w:pPr>
              <w:jc w:val="center"/>
              <w:rPr>
                <w:sz w:val="18"/>
                <w:szCs w:val="18"/>
              </w:rPr>
            </w:pPr>
            <w:r w:rsidRPr="002F40DD">
              <w:rPr>
                <w:rFonts w:hint="eastAsia"/>
                <w:sz w:val="18"/>
                <w:szCs w:val="18"/>
              </w:rPr>
              <w:t>任课</w:t>
            </w:r>
          </w:p>
          <w:p w:rsidR="00C93DCE" w:rsidRPr="002F40DD" w:rsidRDefault="00C93DCE" w:rsidP="00687ADC">
            <w:pPr>
              <w:jc w:val="center"/>
              <w:rPr>
                <w:sz w:val="18"/>
                <w:szCs w:val="18"/>
              </w:rPr>
            </w:pPr>
            <w:r w:rsidRPr="002F40DD">
              <w:rPr>
                <w:rFonts w:hint="eastAsia"/>
                <w:sz w:val="18"/>
                <w:szCs w:val="18"/>
              </w:rPr>
              <w:t>教师</w:t>
            </w:r>
          </w:p>
        </w:tc>
        <w:tc>
          <w:tcPr>
            <w:tcW w:w="2455" w:type="dxa"/>
            <w:vAlign w:val="center"/>
          </w:tcPr>
          <w:p w:rsidR="00C93DCE" w:rsidRPr="002F40DD" w:rsidRDefault="00C93DCE" w:rsidP="00687ADC">
            <w:pPr>
              <w:jc w:val="center"/>
              <w:rPr>
                <w:sz w:val="18"/>
                <w:szCs w:val="18"/>
              </w:rPr>
            </w:pPr>
            <w:r w:rsidRPr="002F40DD">
              <w:rPr>
                <w:rFonts w:hint="eastAsia"/>
                <w:sz w:val="18"/>
                <w:szCs w:val="18"/>
              </w:rPr>
              <w:t>实践内容</w:t>
            </w:r>
          </w:p>
          <w:p w:rsidR="00C93DCE" w:rsidRPr="002F40DD" w:rsidRDefault="00C93DCE" w:rsidP="00687ADC">
            <w:pPr>
              <w:jc w:val="center"/>
              <w:rPr>
                <w:sz w:val="18"/>
                <w:szCs w:val="18"/>
              </w:rPr>
            </w:pPr>
            <w:r w:rsidRPr="002F40DD">
              <w:rPr>
                <w:rFonts w:hint="eastAsia"/>
                <w:sz w:val="18"/>
                <w:szCs w:val="18"/>
              </w:rPr>
              <w:t>简要说明</w:t>
            </w:r>
          </w:p>
        </w:tc>
        <w:tc>
          <w:tcPr>
            <w:tcW w:w="522" w:type="dxa"/>
            <w:vAlign w:val="center"/>
          </w:tcPr>
          <w:p w:rsidR="00C93DCE" w:rsidRPr="002F40DD" w:rsidRDefault="00C93DCE" w:rsidP="00687ADC">
            <w:pPr>
              <w:jc w:val="center"/>
              <w:rPr>
                <w:sz w:val="18"/>
                <w:szCs w:val="18"/>
              </w:rPr>
            </w:pPr>
            <w:r w:rsidRPr="002F40DD">
              <w:rPr>
                <w:rFonts w:hint="eastAsia"/>
                <w:sz w:val="18"/>
                <w:szCs w:val="18"/>
              </w:rPr>
              <w:t>运行</w:t>
            </w:r>
          </w:p>
          <w:p w:rsidR="00C93DCE" w:rsidRPr="002F40DD" w:rsidRDefault="00C93DCE" w:rsidP="00687ADC">
            <w:pPr>
              <w:jc w:val="center"/>
              <w:rPr>
                <w:sz w:val="18"/>
                <w:szCs w:val="18"/>
              </w:rPr>
            </w:pPr>
            <w:r w:rsidRPr="002F40DD">
              <w:rPr>
                <w:rFonts w:hint="eastAsia"/>
                <w:sz w:val="18"/>
                <w:szCs w:val="18"/>
              </w:rPr>
              <w:t>方式</w:t>
            </w:r>
          </w:p>
        </w:tc>
      </w:tr>
      <w:tr w:rsidR="00C93DCE" w:rsidRPr="00DA4596" w:rsidTr="007C3DD8">
        <w:trPr>
          <w:trHeight w:val="20"/>
        </w:trPr>
        <w:tc>
          <w:tcPr>
            <w:tcW w:w="454" w:type="dxa"/>
            <w:vMerge w:val="restart"/>
            <w:vAlign w:val="center"/>
          </w:tcPr>
          <w:p w:rsidR="00C93DCE" w:rsidRPr="002F40DD" w:rsidRDefault="00C93DCE" w:rsidP="00687ADC">
            <w:pPr>
              <w:jc w:val="center"/>
              <w:rPr>
                <w:sz w:val="18"/>
                <w:szCs w:val="18"/>
              </w:rPr>
            </w:pPr>
            <w:r w:rsidRPr="002F40DD">
              <w:rPr>
                <w:rFonts w:hint="eastAsia"/>
                <w:sz w:val="18"/>
                <w:szCs w:val="18"/>
              </w:rPr>
              <w:t>实践</w:t>
            </w:r>
          </w:p>
          <w:p w:rsidR="00C93DCE" w:rsidRPr="002F40DD" w:rsidRDefault="00C93DCE" w:rsidP="00687ADC">
            <w:pPr>
              <w:jc w:val="center"/>
              <w:rPr>
                <w:sz w:val="18"/>
                <w:szCs w:val="18"/>
              </w:rPr>
            </w:pPr>
            <w:r w:rsidRPr="002F40DD">
              <w:rPr>
                <w:rFonts w:hint="eastAsia"/>
                <w:sz w:val="18"/>
                <w:szCs w:val="18"/>
              </w:rPr>
              <w:t>教学</w:t>
            </w:r>
          </w:p>
          <w:p w:rsidR="00C93DCE" w:rsidRPr="002F40DD" w:rsidRDefault="00C93DCE" w:rsidP="00687ADC">
            <w:pPr>
              <w:jc w:val="center"/>
              <w:rPr>
                <w:sz w:val="18"/>
                <w:szCs w:val="18"/>
              </w:rPr>
            </w:pPr>
            <w:r w:rsidRPr="002F40DD">
              <w:rPr>
                <w:rFonts w:hint="eastAsia"/>
                <w:sz w:val="18"/>
                <w:szCs w:val="18"/>
              </w:rPr>
              <w:t>环节</w:t>
            </w:r>
          </w:p>
        </w:tc>
        <w:tc>
          <w:tcPr>
            <w:tcW w:w="829" w:type="dxa"/>
            <w:vAlign w:val="center"/>
          </w:tcPr>
          <w:p w:rsidR="00C93DCE" w:rsidRPr="002F40DD" w:rsidRDefault="00C93DCE" w:rsidP="00687ADC">
            <w:pPr>
              <w:rPr>
                <w:color w:val="000000"/>
                <w:sz w:val="18"/>
                <w:szCs w:val="18"/>
              </w:rPr>
            </w:pPr>
            <w:r w:rsidRPr="002F40DD">
              <w:rPr>
                <w:color w:val="000000"/>
                <w:sz w:val="18"/>
                <w:szCs w:val="18"/>
              </w:rPr>
              <w:t>BS99001</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入学教育</w:t>
            </w:r>
          </w:p>
        </w:tc>
        <w:tc>
          <w:tcPr>
            <w:tcW w:w="284" w:type="dxa"/>
            <w:vAlign w:val="center"/>
          </w:tcPr>
          <w:p w:rsidR="00C93DCE" w:rsidRPr="002F40DD" w:rsidRDefault="00C93DCE" w:rsidP="00687ADC">
            <w:pPr>
              <w:jc w:val="center"/>
              <w:rPr>
                <w:rFonts w:ascii="宋体" w:cs="宋体"/>
                <w:color w:val="000000"/>
                <w:sz w:val="18"/>
                <w:szCs w:val="18"/>
              </w:rPr>
            </w:pPr>
            <w:r w:rsidRPr="002F40DD">
              <w:rPr>
                <w:color w:val="000000"/>
                <w:sz w:val="18"/>
                <w:szCs w:val="18"/>
              </w:rPr>
              <w:t>0</w:t>
            </w:r>
          </w:p>
        </w:tc>
        <w:tc>
          <w:tcPr>
            <w:tcW w:w="425" w:type="dxa"/>
            <w:vAlign w:val="center"/>
          </w:tcPr>
          <w:p w:rsidR="00C93DCE" w:rsidRPr="002F40DD" w:rsidRDefault="00C93DCE" w:rsidP="00687ADC">
            <w:pPr>
              <w:jc w:val="center"/>
              <w:rPr>
                <w:color w:val="000000"/>
                <w:sz w:val="18"/>
                <w:szCs w:val="18"/>
              </w:rPr>
            </w:pPr>
            <w:r w:rsidRPr="002F40DD">
              <w:rPr>
                <w:rFonts w:hint="eastAsia"/>
                <w:color w:val="000000"/>
                <w:sz w:val="18"/>
                <w:szCs w:val="18"/>
              </w:rPr>
              <w:t>（</w:t>
            </w:r>
            <w:r w:rsidRPr="002F40DD">
              <w:rPr>
                <w:color w:val="000000"/>
                <w:sz w:val="18"/>
                <w:szCs w:val="18"/>
              </w:rPr>
              <w:t>2</w:t>
            </w:r>
            <w:r w:rsidRPr="002F40DD">
              <w:rPr>
                <w:rFonts w:hint="eastAsia"/>
                <w:color w:val="000000"/>
                <w:sz w:val="18"/>
                <w:szCs w:val="18"/>
              </w:rPr>
              <w:t>）</w:t>
            </w:r>
          </w:p>
        </w:tc>
        <w:tc>
          <w:tcPr>
            <w:tcW w:w="284" w:type="dxa"/>
            <w:vAlign w:val="center"/>
          </w:tcPr>
          <w:p w:rsidR="00C93DCE" w:rsidRPr="002F40DD" w:rsidRDefault="00C93DCE" w:rsidP="00687ADC">
            <w:pPr>
              <w:jc w:val="center"/>
              <w:rPr>
                <w:rFonts w:ascii="宋体" w:cs="宋体"/>
                <w:color w:val="000000"/>
                <w:sz w:val="18"/>
                <w:szCs w:val="18"/>
              </w:rPr>
            </w:pPr>
            <w:r w:rsidRPr="002F40DD">
              <w:rPr>
                <w:color w:val="000000"/>
                <w:sz w:val="18"/>
                <w:szCs w:val="18"/>
              </w:rPr>
              <w:t>1</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教室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按学校入学教育实施方案进行</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分散</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BS99004</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军事训练</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2</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2</w:t>
            </w:r>
          </w:p>
        </w:tc>
        <w:tc>
          <w:tcPr>
            <w:tcW w:w="284" w:type="dxa"/>
            <w:vAlign w:val="center"/>
          </w:tcPr>
          <w:p w:rsidR="00C93DCE" w:rsidRPr="002F40DD" w:rsidRDefault="00C93DCE" w:rsidP="00687ADC">
            <w:pPr>
              <w:jc w:val="center"/>
              <w:rPr>
                <w:rFonts w:ascii="宋体" w:cs="宋体"/>
                <w:color w:val="000000"/>
                <w:sz w:val="18"/>
                <w:szCs w:val="18"/>
              </w:rPr>
            </w:pPr>
            <w:r w:rsidRPr="002F40DD">
              <w:rPr>
                <w:color w:val="000000"/>
                <w:sz w:val="18"/>
                <w:szCs w:val="18"/>
              </w:rPr>
              <w:t>1</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操场</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按学校军事训练实施方案进行</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BS070261</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专业技能训练</w:t>
            </w: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2</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教室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数字书写和票据填制训练</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分散</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BS07080</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人身保险课程实习</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2</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2</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2</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实验室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结合课程教学实训</w:t>
            </w:r>
            <w:r>
              <w:rPr>
                <w:color w:val="000000"/>
                <w:sz w:val="18"/>
                <w:szCs w:val="18"/>
              </w:rPr>
              <w:t>(17-18</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B40D4C">
            <w:pPr>
              <w:rPr>
                <w:color w:val="000000"/>
                <w:sz w:val="18"/>
                <w:szCs w:val="18"/>
              </w:rPr>
            </w:pPr>
            <w:r w:rsidRPr="002F40DD">
              <w:rPr>
                <w:color w:val="000000"/>
                <w:sz w:val="18"/>
                <w:szCs w:val="18"/>
              </w:rPr>
              <w:t>BS07073</w:t>
            </w:r>
            <w:r>
              <w:rPr>
                <w:color w:val="000000"/>
                <w:sz w:val="18"/>
                <w:szCs w:val="18"/>
              </w:rPr>
              <w:t>0</w:t>
            </w:r>
          </w:p>
        </w:tc>
        <w:tc>
          <w:tcPr>
            <w:tcW w:w="2147" w:type="dxa"/>
            <w:vAlign w:val="center"/>
          </w:tcPr>
          <w:p w:rsidR="00C93DCE" w:rsidRPr="002F40DD" w:rsidRDefault="00C93DCE" w:rsidP="00B40D4C">
            <w:pPr>
              <w:rPr>
                <w:rFonts w:ascii="宋体" w:cs="宋体"/>
                <w:color w:val="000000"/>
                <w:sz w:val="18"/>
                <w:szCs w:val="18"/>
              </w:rPr>
            </w:pPr>
            <w:r w:rsidRPr="002F40DD">
              <w:rPr>
                <w:rFonts w:hint="eastAsia"/>
                <w:color w:val="000000"/>
                <w:sz w:val="18"/>
                <w:szCs w:val="18"/>
              </w:rPr>
              <w:t>企业认识实习</w:t>
            </w:r>
          </w:p>
        </w:tc>
        <w:tc>
          <w:tcPr>
            <w:tcW w:w="284" w:type="dxa"/>
            <w:vAlign w:val="center"/>
          </w:tcPr>
          <w:p w:rsidR="00C93DCE" w:rsidRPr="002F40DD" w:rsidRDefault="00C93DCE" w:rsidP="00B40D4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B40D4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B40D4C">
            <w:pPr>
              <w:jc w:val="center"/>
              <w:rPr>
                <w:color w:val="000000"/>
                <w:sz w:val="18"/>
                <w:szCs w:val="18"/>
              </w:rPr>
            </w:pPr>
            <w:r w:rsidRPr="002F40DD">
              <w:rPr>
                <w:color w:val="000000"/>
                <w:sz w:val="18"/>
                <w:szCs w:val="18"/>
              </w:rPr>
              <w:t>2</w:t>
            </w:r>
          </w:p>
        </w:tc>
        <w:tc>
          <w:tcPr>
            <w:tcW w:w="567" w:type="dxa"/>
            <w:vAlign w:val="center"/>
          </w:tcPr>
          <w:p w:rsidR="00C93DCE" w:rsidRPr="002F40DD" w:rsidRDefault="00C93DCE" w:rsidP="00B40D4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B40D4C">
            <w:pPr>
              <w:jc w:val="center"/>
              <w:rPr>
                <w:rFonts w:ascii="宋体" w:cs="宋体"/>
                <w:color w:val="000000"/>
                <w:sz w:val="18"/>
                <w:szCs w:val="18"/>
              </w:rPr>
            </w:pPr>
            <w:r w:rsidRPr="002F40DD">
              <w:rPr>
                <w:rFonts w:hint="eastAsia"/>
                <w:color w:val="000000"/>
                <w:sz w:val="18"/>
                <w:szCs w:val="18"/>
              </w:rPr>
              <w:t>企业</w:t>
            </w:r>
          </w:p>
        </w:tc>
        <w:tc>
          <w:tcPr>
            <w:tcW w:w="567" w:type="dxa"/>
            <w:vAlign w:val="center"/>
          </w:tcPr>
          <w:p w:rsidR="00C93DCE" w:rsidRPr="002F40DD" w:rsidRDefault="00C93DCE" w:rsidP="00B40D4C">
            <w:pPr>
              <w:jc w:val="center"/>
              <w:rPr>
                <w:rFonts w:ascii="宋体" w:cs="宋体"/>
                <w:color w:val="000000"/>
                <w:sz w:val="18"/>
                <w:szCs w:val="18"/>
              </w:rPr>
            </w:pPr>
            <w:r w:rsidRPr="002F40DD">
              <w:rPr>
                <w:rFonts w:hint="eastAsia"/>
                <w:color w:val="000000"/>
                <w:sz w:val="18"/>
                <w:szCs w:val="18"/>
              </w:rPr>
              <w:t>校外</w:t>
            </w:r>
          </w:p>
        </w:tc>
        <w:tc>
          <w:tcPr>
            <w:tcW w:w="2455" w:type="dxa"/>
            <w:vAlign w:val="center"/>
          </w:tcPr>
          <w:p w:rsidR="00C93DCE" w:rsidRPr="00EA01C9" w:rsidRDefault="00C93DCE" w:rsidP="007D0315">
            <w:pPr>
              <w:rPr>
                <w:rFonts w:ascii="宋体" w:cs="宋体"/>
                <w:color w:val="000000"/>
                <w:sz w:val="18"/>
                <w:szCs w:val="18"/>
              </w:rPr>
            </w:pPr>
            <w:r w:rsidRPr="00EA01C9">
              <w:rPr>
                <w:rFonts w:hint="eastAsia"/>
                <w:color w:val="000000"/>
                <w:sz w:val="18"/>
                <w:szCs w:val="18"/>
              </w:rPr>
              <w:t>保险公司参观见习</w:t>
            </w:r>
          </w:p>
        </w:tc>
        <w:tc>
          <w:tcPr>
            <w:tcW w:w="522" w:type="dxa"/>
            <w:vAlign w:val="center"/>
          </w:tcPr>
          <w:p w:rsidR="00C93DCE" w:rsidRPr="00EA01C9" w:rsidRDefault="00C93DCE" w:rsidP="00B40D4C">
            <w:pPr>
              <w:jc w:val="center"/>
              <w:rPr>
                <w:rFonts w:ascii="宋体" w:cs="宋体"/>
                <w:color w:val="000000"/>
                <w:sz w:val="18"/>
                <w:szCs w:val="18"/>
              </w:rPr>
            </w:pPr>
            <w:r w:rsidRPr="00EA01C9">
              <w:rPr>
                <w:rFonts w:hint="eastAsia"/>
                <w:color w:val="000000"/>
                <w:sz w:val="18"/>
                <w:szCs w:val="18"/>
              </w:rPr>
              <w:t>分散</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B40D4C">
            <w:pPr>
              <w:rPr>
                <w:color w:val="000000"/>
                <w:sz w:val="18"/>
                <w:szCs w:val="18"/>
              </w:rPr>
            </w:pPr>
            <w:r w:rsidRPr="00BF3B9F">
              <w:rPr>
                <w:color w:val="000000"/>
                <w:sz w:val="18"/>
                <w:szCs w:val="18"/>
              </w:rPr>
              <w:t>BS070310</w:t>
            </w:r>
          </w:p>
        </w:tc>
        <w:tc>
          <w:tcPr>
            <w:tcW w:w="2147" w:type="dxa"/>
            <w:vAlign w:val="center"/>
          </w:tcPr>
          <w:p w:rsidR="00C93DCE" w:rsidRPr="002F40DD" w:rsidRDefault="00C93DCE" w:rsidP="00B40D4C">
            <w:pPr>
              <w:rPr>
                <w:rFonts w:ascii="宋体" w:cs="宋体"/>
                <w:color w:val="000000"/>
                <w:sz w:val="18"/>
                <w:szCs w:val="18"/>
              </w:rPr>
            </w:pPr>
            <w:r>
              <w:rPr>
                <w:rFonts w:hint="eastAsia"/>
                <w:color w:val="000000"/>
                <w:sz w:val="18"/>
                <w:szCs w:val="18"/>
              </w:rPr>
              <w:t>金融统计学</w:t>
            </w:r>
            <w:r w:rsidRPr="002F40DD">
              <w:rPr>
                <w:rFonts w:hint="eastAsia"/>
                <w:color w:val="000000"/>
                <w:sz w:val="18"/>
                <w:szCs w:val="18"/>
              </w:rPr>
              <w:t>课程实习</w:t>
            </w:r>
          </w:p>
        </w:tc>
        <w:tc>
          <w:tcPr>
            <w:tcW w:w="284" w:type="dxa"/>
            <w:vAlign w:val="center"/>
          </w:tcPr>
          <w:p w:rsidR="00C93DCE" w:rsidRPr="002F40DD" w:rsidRDefault="00C93DCE" w:rsidP="00B40D4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B40D4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B40D4C">
            <w:pPr>
              <w:jc w:val="center"/>
              <w:rPr>
                <w:color w:val="000000"/>
                <w:sz w:val="18"/>
                <w:szCs w:val="18"/>
              </w:rPr>
            </w:pPr>
            <w:r>
              <w:rPr>
                <w:color w:val="000000"/>
                <w:sz w:val="18"/>
                <w:szCs w:val="18"/>
              </w:rPr>
              <w:t>2</w:t>
            </w:r>
          </w:p>
        </w:tc>
        <w:tc>
          <w:tcPr>
            <w:tcW w:w="567" w:type="dxa"/>
            <w:vAlign w:val="center"/>
          </w:tcPr>
          <w:p w:rsidR="00C93DCE" w:rsidRPr="002F40DD" w:rsidRDefault="00C93DCE" w:rsidP="00B40D4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B40D4C">
            <w:pPr>
              <w:jc w:val="center"/>
              <w:rPr>
                <w:rFonts w:ascii="宋体" w:cs="宋体"/>
                <w:color w:val="000000"/>
                <w:sz w:val="18"/>
                <w:szCs w:val="18"/>
              </w:rPr>
            </w:pPr>
            <w:r w:rsidRPr="002F40DD">
              <w:rPr>
                <w:rFonts w:hint="eastAsia"/>
                <w:color w:val="000000"/>
                <w:sz w:val="18"/>
                <w:szCs w:val="18"/>
              </w:rPr>
              <w:t>实验室</w:t>
            </w:r>
          </w:p>
        </w:tc>
        <w:tc>
          <w:tcPr>
            <w:tcW w:w="567" w:type="dxa"/>
            <w:vAlign w:val="center"/>
          </w:tcPr>
          <w:p w:rsidR="00C93DCE" w:rsidRPr="002F40DD" w:rsidRDefault="00C93DCE" w:rsidP="00B40D4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7D0315">
            <w:pPr>
              <w:rPr>
                <w:rFonts w:ascii="宋体" w:cs="宋体"/>
                <w:color w:val="000000"/>
                <w:sz w:val="18"/>
                <w:szCs w:val="18"/>
              </w:rPr>
            </w:pPr>
            <w:r w:rsidRPr="00EA01C9">
              <w:rPr>
                <w:rFonts w:hint="eastAsia"/>
                <w:color w:val="000000"/>
                <w:sz w:val="18"/>
                <w:szCs w:val="18"/>
              </w:rPr>
              <w:t>结合课程教学实训</w:t>
            </w:r>
            <w:r>
              <w:rPr>
                <w:color w:val="000000"/>
                <w:sz w:val="18"/>
                <w:szCs w:val="18"/>
              </w:rPr>
              <w:t>(19</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B40D4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BS070262</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专业技能训练</w:t>
            </w:r>
            <w:r w:rsidRPr="002F40DD">
              <w:rPr>
                <w:color w:val="000000"/>
                <w:sz w:val="18"/>
                <w:szCs w:val="18"/>
              </w:rPr>
              <w:t>2</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3</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教室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保险单据填写训练</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分散</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BS07091</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经济学沙盘实验</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3</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实验室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Merge w:val="restart"/>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结合课程理论知识，进行教学软件训练</w:t>
            </w:r>
            <w:r>
              <w:rPr>
                <w:color w:val="000000"/>
                <w:sz w:val="18"/>
                <w:szCs w:val="18"/>
              </w:rPr>
              <w:t>(17-19</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BS07081</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财产与责任保险课程实习</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2</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2</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3</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实验室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Merge/>
            <w:vAlign w:val="center"/>
          </w:tcPr>
          <w:p w:rsidR="00C93DCE" w:rsidRPr="00EA01C9" w:rsidRDefault="00C93DCE" w:rsidP="00687ADC">
            <w:pPr>
              <w:rPr>
                <w:rFonts w:ascii="宋体" w:cs="宋体"/>
                <w:color w:val="000000"/>
                <w:sz w:val="18"/>
                <w:szCs w:val="18"/>
              </w:rPr>
            </w:pP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BS150360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思想政治理论社会实践</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rFonts w:ascii="宋体" w:cs="宋体"/>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rFonts w:ascii="宋体" w:cs="宋体"/>
                <w:color w:val="000000"/>
                <w:sz w:val="18"/>
                <w:szCs w:val="18"/>
              </w:rPr>
            </w:pPr>
            <w:r w:rsidRPr="002F40DD">
              <w:rPr>
                <w:color w:val="000000"/>
                <w:sz w:val="18"/>
                <w:szCs w:val="18"/>
              </w:rPr>
              <w:t>4</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校外</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校外</w:t>
            </w:r>
          </w:p>
        </w:tc>
        <w:tc>
          <w:tcPr>
            <w:tcW w:w="2455" w:type="dxa"/>
            <w:vAlign w:val="center"/>
          </w:tcPr>
          <w:p w:rsidR="00C93DCE" w:rsidRPr="00EA01C9" w:rsidRDefault="00C93DCE" w:rsidP="00B40D4C">
            <w:pPr>
              <w:rPr>
                <w:rFonts w:ascii="宋体" w:cs="宋体"/>
                <w:color w:val="000000"/>
                <w:sz w:val="18"/>
                <w:szCs w:val="18"/>
              </w:rPr>
            </w:pPr>
            <w:r w:rsidRPr="00EA01C9">
              <w:rPr>
                <w:color w:val="000000"/>
                <w:sz w:val="18"/>
                <w:szCs w:val="18"/>
              </w:rPr>
              <w:t>1-4</w:t>
            </w:r>
            <w:r w:rsidRPr="00EA01C9">
              <w:rPr>
                <w:rFonts w:hint="eastAsia"/>
                <w:color w:val="000000"/>
                <w:sz w:val="18"/>
                <w:szCs w:val="18"/>
              </w:rPr>
              <w:t>学期分散进行</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分散</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BS07026</w:t>
            </w:r>
            <w:r>
              <w:rPr>
                <w:color w:val="000000"/>
                <w:sz w:val="18"/>
                <w:szCs w:val="18"/>
              </w:rPr>
              <w:t>3</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专业技能训练</w:t>
            </w:r>
            <w:r>
              <w:rPr>
                <w:color w:val="000000"/>
                <w:sz w:val="18"/>
                <w:szCs w:val="18"/>
              </w:rPr>
              <w:t>3</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4</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教室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撰写险种计划书</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分散</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BS07082</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保险会计课程实习</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4</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实验室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保险会计手工实训</w:t>
            </w:r>
            <w:r>
              <w:rPr>
                <w:color w:val="000000"/>
                <w:sz w:val="18"/>
                <w:szCs w:val="18"/>
              </w:rPr>
              <w:t>(19</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BS070171</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科研技能训练</w:t>
            </w: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5</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教室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文献检索与综述</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分散</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BS07083</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金融投资综合实习</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3</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3</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5</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实验室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Merge w:val="restart"/>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结合课程理论知识，进行教学软件训练</w:t>
            </w:r>
            <w:r>
              <w:rPr>
                <w:color w:val="000000"/>
                <w:sz w:val="18"/>
                <w:szCs w:val="18"/>
              </w:rPr>
              <w:t>(16-20</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BS07011</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国际金融教学实习</w:t>
            </w:r>
          </w:p>
        </w:tc>
        <w:tc>
          <w:tcPr>
            <w:tcW w:w="284" w:type="dxa"/>
            <w:vAlign w:val="center"/>
          </w:tcPr>
          <w:p w:rsidR="00C93DCE" w:rsidRPr="002F40DD" w:rsidRDefault="00C93DCE" w:rsidP="00687ADC">
            <w:pPr>
              <w:jc w:val="center"/>
              <w:rPr>
                <w:color w:val="000000"/>
                <w:sz w:val="18"/>
                <w:szCs w:val="18"/>
              </w:rPr>
            </w:pPr>
            <w:r>
              <w:rPr>
                <w:color w:val="000000"/>
                <w:sz w:val="18"/>
                <w:szCs w:val="18"/>
              </w:rPr>
              <w:t>1</w:t>
            </w:r>
          </w:p>
        </w:tc>
        <w:tc>
          <w:tcPr>
            <w:tcW w:w="425" w:type="dxa"/>
            <w:vAlign w:val="center"/>
          </w:tcPr>
          <w:p w:rsidR="00C93DCE" w:rsidRPr="002F40DD" w:rsidRDefault="00C93DCE" w:rsidP="00687ADC">
            <w:pPr>
              <w:jc w:val="center"/>
              <w:rPr>
                <w:color w:val="000000"/>
                <w:sz w:val="18"/>
                <w:szCs w:val="18"/>
              </w:rPr>
            </w:pPr>
            <w:r>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5</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实验室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Merge/>
            <w:vAlign w:val="center"/>
          </w:tcPr>
          <w:p w:rsidR="00C93DCE" w:rsidRPr="00EA01C9" w:rsidRDefault="00C93DCE" w:rsidP="00687ADC">
            <w:pPr>
              <w:rPr>
                <w:rFonts w:ascii="宋体" w:cs="宋体"/>
                <w:color w:val="000000"/>
                <w:sz w:val="18"/>
                <w:szCs w:val="18"/>
              </w:rPr>
            </w:pP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BS070172</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科研技能训练</w:t>
            </w:r>
            <w:r w:rsidRPr="002F40DD">
              <w:rPr>
                <w:color w:val="000000"/>
                <w:sz w:val="18"/>
                <w:szCs w:val="18"/>
              </w:rPr>
              <w:t>2</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6</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教室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文献检索与综述</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分散</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BS07084</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保险业务综合实习</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5</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5</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7</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实验室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Merge w:val="restart"/>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进行教学软件仿真模拟训练</w:t>
            </w:r>
            <w:r>
              <w:rPr>
                <w:color w:val="000000"/>
                <w:sz w:val="18"/>
                <w:szCs w:val="18"/>
              </w:rPr>
              <w:t>(7-10,12-13</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BS07092</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银行业沙盘实验</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7</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实验室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Merge/>
            <w:vAlign w:val="center"/>
          </w:tcPr>
          <w:p w:rsidR="00C93DCE" w:rsidRPr="00EA01C9" w:rsidRDefault="00C93DCE" w:rsidP="00687ADC">
            <w:pPr>
              <w:rPr>
                <w:rFonts w:ascii="宋体" w:cs="宋体"/>
                <w:color w:val="000000"/>
                <w:sz w:val="18"/>
                <w:szCs w:val="18"/>
              </w:rPr>
            </w:pP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BF3B9F">
              <w:rPr>
                <w:color w:val="000000"/>
                <w:sz w:val="18"/>
                <w:szCs w:val="18"/>
              </w:rPr>
              <w:t>BS070320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社会经济调</w:t>
            </w:r>
            <w:bookmarkStart w:id="0" w:name="_GoBack"/>
            <w:bookmarkEnd w:id="0"/>
            <w:r w:rsidRPr="002F40DD">
              <w:rPr>
                <w:rFonts w:hint="eastAsia"/>
                <w:color w:val="000000"/>
                <w:sz w:val="18"/>
                <w:szCs w:val="18"/>
              </w:rPr>
              <w:t>查</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7</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校外</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校外</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训练调查和数据分析方法</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分散</w:t>
            </w:r>
          </w:p>
        </w:tc>
      </w:tr>
      <w:tr w:rsidR="00C93DCE" w:rsidRPr="00DA4596" w:rsidTr="002276AD">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AC6E7E">
              <w:rPr>
                <w:color w:val="000000"/>
                <w:sz w:val="18"/>
                <w:szCs w:val="18"/>
              </w:rPr>
              <w:t>BS071040</w:t>
            </w:r>
          </w:p>
        </w:tc>
        <w:tc>
          <w:tcPr>
            <w:tcW w:w="2147" w:type="dxa"/>
            <w:vAlign w:val="center"/>
          </w:tcPr>
          <w:p w:rsidR="00C93DCE" w:rsidRPr="002F40DD" w:rsidRDefault="00C93DCE" w:rsidP="00687ADC">
            <w:pPr>
              <w:rPr>
                <w:color w:val="000000"/>
                <w:sz w:val="18"/>
                <w:szCs w:val="18"/>
              </w:rPr>
            </w:pPr>
            <w:r>
              <w:rPr>
                <w:rFonts w:hint="eastAsia"/>
                <w:color w:val="000000"/>
                <w:sz w:val="18"/>
                <w:szCs w:val="18"/>
              </w:rPr>
              <w:t>保险组训实习</w:t>
            </w:r>
          </w:p>
        </w:tc>
        <w:tc>
          <w:tcPr>
            <w:tcW w:w="284" w:type="dxa"/>
            <w:vAlign w:val="center"/>
          </w:tcPr>
          <w:p w:rsidR="00C93DCE" w:rsidRPr="002F40DD" w:rsidRDefault="00C93DCE" w:rsidP="00687ADC">
            <w:pPr>
              <w:jc w:val="center"/>
              <w:rPr>
                <w:color w:val="000000"/>
                <w:sz w:val="18"/>
                <w:szCs w:val="18"/>
              </w:rPr>
            </w:pPr>
            <w:r>
              <w:rPr>
                <w:color w:val="000000"/>
                <w:sz w:val="18"/>
                <w:szCs w:val="18"/>
              </w:rPr>
              <w:t>2</w:t>
            </w:r>
          </w:p>
        </w:tc>
        <w:tc>
          <w:tcPr>
            <w:tcW w:w="425" w:type="dxa"/>
            <w:vAlign w:val="center"/>
          </w:tcPr>
          <w:p w:rsidR="00C93DCE" w:rsidRPr="002F40DD" w:rsidRDefault="00C93DCE" w:rsidP="00687ADC">
            <w:pPr>
              <w:jc w:val="center"/>
              <w:rPr>
                <w:color w:val="000000"/>
                <w:sz w:val="18"/>
                <w:szCs w:val="18"/>
              </w:rPr>
            </w:pPr>
            <w:r>
              <w:rPr>
                <w:color w:val="000000"/>
                <w:sz w:val="18"/>
                <w:szCs w:val="18"/>
              </w:rPr>
              <w:t>2</w:t>
            </w:r>
          </w:p>
        </w:tc>
        <w:tc>
          <w:tcPr>
            <w:tcW w:w="284" w:type="dxa"/>
            <w:vAlign w:val="center"/>
          </w:tcPr>
          <w:p w:rsidR="00C93DCE" w:rsidRPr="002F40DD" w:rsidRDefault="00C93DCE" w:rsidP="00687ADC">
            <w:pPr>
              <w:jc w:val="center"/>
              <w:rPr>
                <w:color w:val="000000"/>
                <w:sz w:val="18"/>
                <w:szCs w:val="18"/>
              </w:rPr>
            </w:pPr>
            <w:r>
              <w:rPr>
                <w:color w:val="000000"/>
                <w:sz w:val="18"/>
                <w:szCs w:val="18"/>
              </w:rPr>
              <w:t>7</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0377F6" w:rsidRDefault="00C93DCE" w:rsidP="00687ADC">
            <w:pPr>
              <w:jc w:val="center"/>
              <w:rPr>
                <w:color w:val="000000"/>
                <w:sz w:val="18"/>
                <w:szCs w:val="18"/>
              </w:rPr>
            </w:pPr>
            <w:r>
              <w:rPr>
                <w:rFonts w:hint="eastAsia"/>
                <w:color w:val="000000"/>
                <w:sz w:val="18"/>
                <w:szCs w:val="18"/>
              </w:rPr>
              <w:t>企业</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color w:val="000000"/>
                <w:sz w:val="18"/>
                <w:szCs w:val="18"/>
              </w:rPr>
            </w:pPr>
            <w:r w:rsidRPr="00EA01C9">
              <w:rPr>
                <w:rFonts w:hint="eastAsia"/>
                <w:color w:val="000000"/>
                <w:sz w:val="18"/>
                <w:szCs w:val="18"/>
              </w:rPr>
              <w:t>熟悉组训的工作流程及业务内容</w:t>
            </w:r>
            <w:r>
              <w:rPr>
                <w:color w:val="000000"/>
                <w:sz w:val="18"/>
                <w:szCs w:val="18"/>
              </w:rPr>
              <w:t>(14-15</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color w:val="000000"/>
                <w:sz w:val="18"/>
                <w:szCs w:val="18"/>
              </w:rPr>
            </w:pPr>
            <w:r w:rsidRPr="00EA01C9">
              <w:rPr>
                <w:rFonts w:hint="eastAsia"/>
                <w:color w:val="000000"/>
                <w:sz w:val="18"/>
                <w:szCs w:val="18"/>
              </w:rPr>
              <w:t>集中</w:t>
            </w:r>
          </w:p>
        </w:tc>
      </w:tr>
      <w:tr w:rsidR="00C93DCE" w:rsidRPr="00DA4596" w:rsidTr="002276AD">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AC6E7E" w:rsidRDefault="00C93DCE" w:rsidP="00687ADC">
            <w:pPr>
              <w:rPr>
                <w:color w:val="000000"/>
                <w:sz w:val="18"/>
                <w:szCs w:val="18"/>
              </w:rPr>
            </w:pPr>
            <w:r w:rsidRPr="00AC6E7E">
              <w:rPr>
                <w:color w:val="000000"/>
                <w:sz w:val="18"/>
                <w:szCs w:val="18"/>
              </w:rPr>
              <w:t>BS071020</w:t>
            </w:r>
          </w:p>
        </w:tc>
        <w:tc>
          <w:tcPr>
            <w:tcW w:w="2147" w:type="dxa"/>
            <w:vAlign w:val="center"/>
          </w:tcPr>
          <w:p w:rsidR="00C93DCE" w:rsidRDefault="00C93DCE" w:rsidP="00687ADC">
            <w:pPr>
              <w:rPr>
                <w:color w:val="000000"/>
                <w:sz w:val="18"/>
                <w:szCs w:val="18"/>
              </w:rPr>
            </w:pPr>
            <w:r>
              <w:rPr>
                <w:rFonts w:hint="eastAsia"/>
                <w:color w:val="000000"/>
                <w:sz w:val="18"/>
                <w:szCs w:val="18"/>
              </w:rPr>
              <w:t>保险需求调查</w:t>
            </w:r>
          </w:p>
        </w:tc>
        <w:tc>
          <w:tcPr>
            <w:tcW w:w="284" w:type="dxa"/>
            <w:vAlign w:val="center"/>
          </w:tcPr>
          <w:p w:rsidR="00C93DCE" w:rsidRDefault="00C93DCE" w:rsidP="00687ADC">
            <w:pPr>
              <w:jc w:val="center"/>
              <w:rPr>
                <w:color w:val="000000"/>
                <w:sz w:val="18"/>
                <w:szCs w:val="18"/>
              </w:rPr>
            </w:pPr>
            <w:r>
              <w:rPr>
                <w:color w:val="000000"/>
                <w:sz w:val="18"/>
                <w:szCs w:val="18"/>
              </w:rPr>
              <w:t>1</w:t>
            </w:r>
          </w:p>
        </w:tc>
        <w:tc>
          <w:tcPr>
            <w:tcW w:w="425" w:type="dxa"/>
            <w:vAlign w:val="center"/>
          </w:tcPr>
          <w:p w:rsidR="00C93DCE" w:rsidRDefault="00C93DCE" w:rsidP="00687ADC">
            <w:pPr>
              <w:jc w:val="center"/>
              <w:rPr>
                <w:color w:val="000000"/>
                <w:sz w:val="18"/>
                <w:szCs w:val="18"/>
              </w:rPr>
            </w:pPr>
            <w:r>
              <w:rPr>
                <w:color w:val="000000"/>
                <w:sz w:val="18"/>
                <w:szCs w:val="18"/>
              </w:rPr>
              <w:t>1</w:t>
            </w:r>
          </w:p>
        </w:tc>
        <w:tc>
          <w:tcPr>
            <w:tcW w:w="284" w:type="dxa"/>
            <w:vAlign w:val="center"/>
          </w:tcPr>
          <w:p w:rsidR="00C93DCE" w:rsidRDefault="00C93DCE" w:rsidP="00687ADC">
            <w:pPr>
              <w:jc w:val="center"/>
              <w:rPr>
                <w:color w:val="000000"/>
                <w:sz w:val="18"/>
                <w:szCs w:val="18"/>
              </w:rPr>
            </w:pPr>
            <w:r>
              <w:rPr>
                <w:color w:val="000000"/>
                <w:sz w:val="18"/>
                <w:szCs w:val="18"/>
              </w:rPr>
              <w:t>7</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0377F6" w:rsidRDefault="00C93DCE" w:rsidP="00687ADC">
            <w:pPr>
              <w:jc w:val="center"/>
              <w:rPr>
                <w:color w:val="000000"/>
                <w:sz w:val="18"/>
                <w:szCs w:val="18"/>
              </w:rPr>
            </w:pPr>
            <w:r w:rsidRPr="000377F6">
              <w:rPr>
                <w:rFonts w:hint="eastAsia"/>
                <w:color w:val="000000"/>
                <w:sz w:val="18"/>
                <w:szCs w:val="18"/>
              </w:rPr>
              <w:t>校外</w:t>
            </w:r>
          </w:p>
        </w:tc>
        <w:tc>
          <w:tcPr>
            <w:tcW w:w="567" w:type="dxa"/>
            <w:vAlign w:val="center"/>
          </w:tcPr>
          <w:p w:rsidR="00C93DCE" w:rsidRPr="002F40DD" w:rsidRDefault="00C93DCE" w:rsidP="00687ADC">
            <w:pPr>
              <w:jc w:val="center"/>
              <w:rPr>
                <w:rFonts w:ascii="宋体" w:cs="宋体"/>
                <w:color w:val="000000"/>
                <w:sz w:val="18"/>
                <w:szCs w:val="18"/>
              </w:rPr>
            </w:pPr>
            <w:r w:rsidRPr="000377F6">
              <w:rPr>
                <w:rFonts w:hint="eastAsia"/>
                <w:color w:val="000000"/>
                <w:sz w:val="18"/>
                <w:szCs w:val="18"/>
              </w:rPr>
              <w:t>校外</w:t>
            </w:r>
          </w:p>
        </w:tc>
        <w:tc>
          <w:tcPr>
            <w:tcW w:w="2455" w:type="dxa"/>
            <w:vAlign w:val="center"/>
          </w:tcPr>
          <w:p w:rsidR="00C93DCE" w:rsidRPr="00EA01C9" w:rsidRDefault="00C93DCE" w:rsidP="00B40D4C">
            <w:pPr>
              <w:rPr>
                <w:color w:val="000000"/>
                <w:sz w:val="18"/>
                <w:szCs w:val="18"/>
              </w:rPr>
            </w:pPr>
            <w:r w:rsidRPr="00EA01C9">
              <w:rPr>
                <w:rFonts w:hint="eastAsia"/>
                <w:color w:val="000000"/>
                <w:sz w:val="18"/>
                <w:szCs w:val="18"/>
              </w:rPr>
              <w:t>调查保险需求市场</w:t>
            </w:r>
          </w:p>
        </w:tc>
        <w:tc>
          <w:tcPr>
            <w:tcW w:w="522" w:type="dxa"/>
            <w:vAlign w:val="center"/>
          </w:tcPr>
          <w:p w:rsidR="00C93DCE" w:rsidRPr="00EA01C9" w:rsidRDefault="00C93DCE" w:rsidP="00687ADC">
            <w:pPr>
              <w:jc w:val="center"/>
              <w:rPr>
                <w:color w:val="000000"/>
                <w:sz w:val="18"/>
                <w:szCs w:val="18"/>
              </w:rPr>
            </w:pPr>
            <w:r w:rsidRPr="00EA01C9">
              <w:rPr>
                <w:rFonts w:hint="eastAsia"/>
                <w:color w:val="000000"/>
                <w:sz w:val="18"/>
                <w:szCs w:val="18"/>
              </w:rPr>
              <w:t>分散</w:t>
            </w:r>
          </w:p>
        </w:tc>
      </w:tr>
      <w:tr w:rsidR="00C93DCE" w:rsidRPr="00DA4596" w:rsidTr="002276AD">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AC6E7E" w:rsidRDefault="00C93DCE" w:rsidP="00687ADC">
            <w:pPr>
              <w:rPr>
                <w:color w:val="000000"/>
                <w:sz w:val="18"/>
                <w:szCs w:val="18"/>
              </w:rPr>
            </w:pPr>
            <w:r w:rsidRPr="00AC6E7E">
              <w:rPr>
                <w:color w:val="000000"/>
                <w:sz w:val="18"/>
                <w:szCs w:val="18"/>
              </w:rPr>
              <w:t>BS071030</w:t>
            </w:r>
          </w:p>
        </w:tc>
        <w:tc>
          <w:tcPr>
            <w:tcW w:w="2147" w:type="dxa"/>
            <w:vAlign w:val="center"/>
          </w:tcPr>
          <w:p w:rsidR="00C93DCE" w:rsidRDefault="00C93DCE" w:rsidP="00687ADC">
            <w:pPr>
              <w:rPr>
                <w:color w:val="000000"/>
                <w:sz w:val="18"/>
                <w:szCs w:val="18"/>
              </w:rPr>
            </w:pPr>
            <w:r>
              <w:rPr>
                <w:rFonts w:hint="eastAsia"/>
                <w:color w:val="000000"/>
                <w:sz w:val="18"/>
                <w:szCs w:val="18"/>
              </w:rPr>
              <w:t>内部管理岗位实习</w:t>
            </w:r>
          </w:p>
        </w:tc>
        <w:tc>
          <w:tcPr>
            <w:tcW w:w="284" w:type="dxa"/>
            <w:vAlign w:val="center"/>
          </w:tcPr>
          <w:p w:rsidR="00C93DCE" w:rsidRDefault="00C93DCE" w:rsidP="00687ADC">
            <w:pPr>
              <w:jc w:val="center"/>
              <w:rPr>
                <w:color w:val="000000"/>
                <w:sz w:val="18"/>
                <w:szCs w:val="18"/>
              </w:rPr>
            </w:pPr>
            <w:r>
              <w:rPr>
                <w:color w:val="000000"/>
                <w:sz w:val="18"/>
                <w:szCs w:val="18"/>
              </w:rPr>
              <w:t>1</w:t>
            </w:r>
          </w:p>
        </w:tc>
        <w:tc>
          <w:tcPr>
            <w:tcW w:w="425" w:type="dxa"/>
            <w:vAlign w:val="center"/>
          </w:tcPr>
          <w:p w:rsidR="00C93DCE" w:rsidRDefault="00C93DCE" w:rsidP="00687ADC">
            <w:pPr>
              <w:jc w:val="center"/>
              <w:rPr>
                <w:color w:val="000000"/>
                <w:sz w:val="18"/>
                <w:szCs w:val="18"/>
              </w:rPr>
            </w:pPr>
            <w:r>
              <w:rPr>
                <w:color w:val="000000"/>
                <w:sz w:val="18"/>
                <w:szCs w:val="18"/>
              </w:rPr>
              <w:t>1</w:t>
            </w:r>
          </w:p>
        </w:tc>
        <w:tc>
          <w:tcPr>
            <w:tcW w:w="284" w:type="dxa"/>
            <w:vAlign w:val="center"/>
          </w:tcPr>
          <w:p w:rsidR="00C93DCE" w:rsidRDefault="00C93DCE" w:rsidP="00687ADC">
            <w:pPr>
              <w:jc w:val="center"/>
              <w:rPr>
                <w:color w:val="000000"/>
                <w:sz w:val="18"/>
                <w:szCs w:val="18"/>
              </w:rPr>
            </w:pPr>
            <w:r>
              <w:rPr>
                <w:color w:val="000000"/>
                <w:sz w:val="18"/>
                <w:szCs w:val="18"/>
              </w:rPr>
              <w:t>7</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0377F6" w:rsidRDefault="00C93DCE" w:rsidP="00687ADC">
            <w:pPr>
              <w:jc w:val="center"/>
              <w:rPr>
                <w:color w:val="000000"/>
                <w:sz w:val="18"/>
                <w:szCs w:val="18"/>
              </w:rPr>
            </w:pPr>
            <w:r>
              <w:rPr>
                <w:rFonts w:hint="eastAsia"/>
                <w:color w:val="000000"/>
                <w:sz w:val="18"/>
                <w:szCs w:val="18"/>
              </w:rPr>
              <w:t>企业</w:t>
            </w:r>
          </w:p>
        </w:tc>
        <w:tc>
          <w:tcPr>
            <w:tcW w:w="567" w:type="dxa"/>
            <w:vAlign w:val="center"/>
          </w:tcPr>
          <w:p w:rsidR="00C93DCE" w:rsidRPr="002F40DD" w:rsidRDefault="00C93DCE" w:rsidP="00687ADC">
            <w:pPr>
              <w:jc w:val="center"/>
              <w:rPr>
                <w:rFonts w:ascii="宋体" w:cs="宋体"/>
                <w:color w:val="000000"/>
                <w:sz w:val="18"/>
                <w:szCs w:val="18"/>
              </w:rPr>
            </w:pPr>
            <w:r w:rsidRPr="000377F6">
              <w:rPr>
                <w:rFonts w:hint="eastAsia"/>
                <w:color w:val="000000"/>
                <w:sz w:val="18"/>
                <w:szCs w:val="18"/>
              </w:rPr>
              <w:t>校外</w:t>
            </w:r>
          </w:p>
        </w:tc>
        <w:tc>
          <w:tcPr>
            <w:tcW w:w="2455" w:type="dxa"/>
            <w:vAlign w:val="center"/>
          </w:tcPr>
          <w:p w:rsidR="00C93DCE" w:rsidRPr="00EA01C9" w:rsidRDefault="00C93DCE" w:rsidP="00B40D4C">
            <w:pPr>
              <w:rPr>
                <w:color w:val="000000"/>
                <w:sz w:val="18"/>
                <w:szCs w:val="18"/>
              </w:rPr>
            </w:pPr>
            <w:r w:rsidRPr="00EA01C9">
              <w:rPr>
                <w:rFonts w:hint="eastAsia"/>
                <w:color w:val="000000"/>
                <w:sz w:val="18"/>
                <w:szCs w:val="18"/>
              </w:rPr>
              <w:t>熟悉保险公司内部管理岗位职能与要求</w:t>
            </w:r>
            <w:r>
              <w:rPr>
                <w:color w:val="000000"/>
                <w:sz w:val="18"/>
                <w:szCs w:val="18"/>
              </w:rPr>
              <w:t>(16</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BS07021</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生产实习</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4</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4</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7</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企业</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校外</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专业知识综合实训</w:t>
            </w:r>
            <w:r>
              <w:rPr>
                <w:color w:val="000000"/>
                <w:sz w:val="18"/>
                <w:szCs w:val="18"/>
              </w:rPr>
              <w:t>(17-20</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Pr>
                <w:color w:val="000000"/>
                <w:sz w:val="18"/>
                <w:szCs w:val="18"/>
              </w:rPr>
              <w:t>BS07017</w:t>
            </w:r>
            <w:r w:rsidRPr="002F40DD">
              <w:rPr>
                <w:color w:val="000000"/>
                <w:sz w:val="18"/>
                <w:szCs w:val="18"/>
              </w:rPr>
              <w:t>3</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科研技能训练</w:t>
            </w:r>
            <w:r w:rsidRPr="002F40DD">
              <w:rPr>
                <w:color w:val="000000"/>
                <w:sz w:val="18"/>
                <w:szCs w:val="18"/>
              </w:rPr>
              <w:t>3</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7</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教室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校外</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任务书、开题报告、综述、外文翻译撰写</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分散</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BS07004</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毕业论文</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10</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10</w:t>
            </w:r>
          </w:p>
        </w:tc>
        <w:tc>
          <w:tcPr>
            <w:tcW w:w="284" w:type="dxa"/>
            <w:vAlign w:val="center"/>
          </w:tcPr>
          <w:p w:rsidR="00C93DCE" w:rsidRPr="002F40DD" w:rsidRDefault="00C93DCE" w:rsidP="00687ADC">
            <w:pPr>
              <w:jc w:val="center"/>
              <w:rPr>
                <w:rFonts w:ascii="宋体" w:cs="宋体"/>
                <w:color w:val="000000"/>
                <w:sz w:val="18"/>
                <w:szCs w:val="18"/>
              </w:rPr>
            </w:pPr>
            <w:r w:rsidRPr="002F40DD">
              <w:rPr>
                <w:color w:val="000000"/>
                <w:sz w:val="18"/>
                <w:szCs w:val="18"/>
              </w:rPr>
              <w:t>8</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企业</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Default="00C93DCE" w:rsidP="00B40D4C">
            <w:pPr>
              <w:rPr>
                <w:color w:val="000000"/>
                <w:sz w:val="18"/>
                <w:szCs w:val="18"/>
              </w:rPr>
            </w:pPr>
            <w:r w:rsidRPr="00EA01C9">
              <w:rPr>
                <w:rFonts w:hint="eastAsia"/>
                <w:color w:val="000000"/>
                <w:sz w:val="18"/>
                <w:szCs w:val="18"/>
              </w:rPr>
              <w:t>毕业论文撰写与答辩</w:t>
            </w:r>
          </w:p>
          <w:p w:rsidR="00C93DCE" w:rsidRPr="00EA01C9" w:rsidRDefault="00C93DCE" w:rsidP="00B40D4C">
            <w:pPr>
              <w:rPr>
                <w:rFonts w:ascii="宋体" w:cs="宋体"/>
                <w:color w:val="000000"/>
                <w:sz w:val="18"/>
                <w:szCs w:val="18"/>
              </w:rPr>
            </w:pPr>
            <w:r>
              <w:rPr>
                <w:color w:val="000000"/>
                <w:sz w:val="18"/>
                <w:szCs w:val="18"/>
              </w:rPr>
              <w:t>(5-10,12-15</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w:t>
            </w:r>
            <w:r>
              <w:rPr>
                <w:color w:val="000000"/>
                <w:sz w:val="18"/>
                <w:szCs w:val="18"/>
              </w:rPr>
              <w:t>430</w:t>
            </w:r>
          </w:p>
        </w:tc>
        <w:tc>
          <w:tcPr>
            <w:tcW w:w="2147" w:type="dxa"/>
            <w:vAlign w:val="center"/>
          </w:tcPr>
          <w:p w:rsidR="00C93DCE" w:rsidRPr="002F40DD" w:rsidRDefault="00C93DCE" w:rsidP="00687ADC">
            <w:pPr>
              <w:rPr>
                <w:rFonts w:ascii="宋体" w:cs="宋体"/>
                <w:color w:val="000000"/>
                <w:sz w:val="18"/>
                <w:szCs w:val="18"/>
              </w:rPr>
            </w:pPr>
            <w:r>
              <w:rPr>
                <w:rFonts w:hint="eastAsia"/>
                <w:color w:val="000000"/>
                <w:sz w:val="18"/>
                <w:szCs w:val="18"/>
              </w:rPr>
              <w:t>毕业</w:t>
            </w:r>
            <w:r w:rsidRPr="002F40DD">
              <w:rPr>
                <w:rFonts w:hint="eastAsia"/>
                <w:color w:val="000000"/>
                <w:sz w:val="18"/>
                <w:szCs w:val="18"/>
              </w:rPr>
              <w:t>实习</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4</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4</w:t>
            </w:r>
          </w:p>
        </w:tc>
        <w:tc>
          <w:tcPr>
            <w:tcW w:w="284" w:type="dxa"/>
            <w:vAlign w:val="center"/>
          </w:tcPr>
          <w:p w:rsidR="00C93DCE" w:rsidRPr="002F40DD" w:rsidRDefault="00C93DCE" w:rsidP="00687ADC">
            <w:pPr>
              <w:jc w:val="center"/>
              <w:rPr>
                <w:rFonts w:ascii="宋体" w:cs="宋体"/>
                <w:color w:val="000000"/>
                <w:sz w:val="18"/>
                <w:szCs w:val="18"/>
              </w:rPr>
            </w:pPr>
            <w:r w:rsidRPr="002F40DD">
              <w:rPr>
                <w:color w:val="000000"/>
                <w:sz w:val="18"/>
                <w:szCs w:val="18"/>
              </w:rPr>
              <w:t>8</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企业</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校外</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生产实践综合实训</w:t>
            </w:r>
            <w:r>
              <w:rPr>
                <w:color w:val="000000"/>
                <w:sz w:val="18"/>
                <w:szCs w:val="18"/>
              </w:rPr>
              <w:t>(1-4</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r w:rsidRPr="002F40DD">
              <w:rPr>
                <w:color w:val="000000"/>
                <w:sz w:val="18"/>
                <w:szCs w:val="18"/>
              </w:rPr>
              <w:t>BS07003</w:t>
            </w:r>
            <w:r>
              <w:rPr>
                <w:color w:val="000000"/>
                <w:sz w:val="18"/>
                <w:szCs w:val="18"/>
              </w:rPr>
              <w:t>0</w:t>
            </w:r>
          </w:p>
        </w:tc>
        <w:tc>
          <w:tcPr>
            <w:tcW w:w="2147" w:type="dxa"/>
            <w:vAlign w:val="center"/>
          </w:tcPr>
          <w:p w:rsidR="00C93DCE" w:rsidRPr="002F40DD" w:rsidRDefault="00C93DCE" w:rsidP="00687ADC">
            <w:pPr>
              <w:rPr>
                <w:rFonts w:ascii="宋体" w:cs="宋体"/>
                <w:color w:val="000000"/>
                <w:sz w:val="18"/>
                <w:szCs w:val="18"/>
              </w:rPr>
            </w:pPr>
            <w:r w:rsidRPr="002F40DD">
              <w:rPr>
                <w:rFonts w:hint="eastAsia"/>
                <w:color w:val="000000"/>
                <w:sz w:val="18"/>
                <w:szCs w:val="18"/>
              </w:rPr>
              <w:t>毕业教育</w:t>
            </w:r>
          </w:p>
        </w:tc>
        <w:tc>
          <w:tcPr>
            <w:tcW w:w="284" w:type="dxa"/>
            <w:vAlign w:val="center"/>
          </w:tcPr>
          <w:p w:rsidR="00C93DCE" w:rsidRPr="002F40DD" w:rsidRDefault="00C93DCE" w:rsidP="00687ADC">
            <w:pPr>
              <w:jc w:val="center"/>
              <w:rPr>
                <w:color w:val="000000"/>
                <w:sz w:val="18"/>
                <w:szCs w:val="18"/>
              </w:rPr>
            </w:pPr>
            <w:r w:rsidRPr="002F40DD">
              <w:rPr>
                <w:color w:val="000000"/>
                <w:sz w:val="18"/>
                <w:szCs w:val="18"/>
              </w:rPr>
              <w:t>0</w:t>
            </w:r>
          </w:p>
        </w:tc>
        <w:tc>
          <w:tcPr>
            <w:tcW w:w="425" w:type="dxa"/>
            <w:vAlign w:val="center"/>
          </w:tcPr>
          <w:p w:rsidR="00C93DCE" w:rsidRPr="002F40DD" w:rsidRDefault="00C93DCE" w:rsidP="00687ADC">
            <w:pPr>
              <w:jc w:val="center"/>
              <w:rPr>
                <w:color w:val="000000"/>
                <w:sz w:val="18"/>
                <w:szCs w:val="18"/>
              </w:rPr>
            </w:pPr>
            <w:r w:rsidRPr="002F40DD">
              <w:rPr>
                <w:color w:val="000000"/>
                <w:sz w:val="18"/>
                <w:szCs w:val="18"/>
              </w:rPr>
              <w:t>1</w:t>
            </w:r>
          </w:p>
        </w:tc>
        <w:tc>
          <w:tcPr>
            <w:tcW w:w="284" w:type="dxa"/>
            <w:vAlign w:val="center"/>
          </w:tcPr>
          <w:p w:rsidR="00C93DCE" w:rsidRPr="002F40DD" w:rsidRDefault="00C93DCE" w:rsidP="00687ADC">
            <w:pPr>
              <w:jc w:val="center"/>
              <w:rPr>
                <w:rFonts w:ascii="宋体" w:cs="宋体"/>
                <w:color w:val="000000"/>
                <w:sz w:val="18"/>
                <w:szCs w:val="18"/>
              </w:rPr>
            </w:pPr>
            <w:r w:rsidRPr="002F40DD">
              <w:rPr>
                <w:color w:val="000000"/>
                <w:sz w:val="18"/>
                <w:szCs w:val="18"/>
              </w:rPr>
              <w:t>8</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考查</w:t>
            </w:r>
          </w:p>
        </w:tc>
        <w:tc>
          <w:tcPr>
            <w:tcW w:w="708"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教室</w:t>
            </w:r>
          </w:p>
        </w:tc>
        <w:tc>
          <w:tcPr>
            <w:tcW w:w="567" w:type="dxa"/>
            <w:vAlign w:val="center"/>
          </w:tcPr>
          <w:p w:rsidR="00C93DCE" w:rsidRPr="002F40DD" w:rsidRDefault="00C93DCE" w:rsidP="00687ADC">
            <w:pPr>
              <w:jc w:val="center"/>
              <w:rPr>
                <w:rFonts w:ascii="宋体" w:cs="宋体"/>
                <w:color w:val="000000"/>
                <w:sz w:val="18"/>
                <w:szCs w:val="18"/>
              </w:rPr>
            </w:pPr>
            <w:r w:rsidRPr="002F40DD">
              <w:rPr>
                <w:rFonts w:hint="eastAsia"/>
                <w:color w:val="000000"/>
                <w:sz w:val="18"/>
                <w:szCs w:val="18"/>
              </w:rPr>
              <w:t>校内</w:t>
            </w:r>
          </w:p>
        </w:tc>
        <w:tc>
          <w:tcPr>
            <w:tcW w:w="2455" w:type="dxa"/>
            <w:vAlign w:val="center"/>
          </w:tcPr>
          <w:p w:rsidR="00C93DCE" w:rsidRPr="00EA01C9" w:rsidRDefault="00C93DCE" w:rsidP="00B40D4C">
            <w:pPr>
              <w:rPr>
                <w:rFonts w:ascii="宋体" w:cs="宋体"/>
                <w:color w:val="000000"/>
                <w:sz w:val="18"/>
                <w:szCs w:val="18"/>
              </w:rPr>
            </w:pPr>
            <w:r w:rsidRPr="00EA01C9">
              <w:rPr>
                <w:rFonts w:hint="eastAsia"/>
                <w:color w:val="000000"/>
                <w:sz w:val="18"/>
                <w:szCs w:val="18"/>
              </w:rPr>
              <w:t>按学院方案进行</w:t>
            </w:r>
            <w:r>
              <w:rPr>
                <w:color w:val="000000"/>
                <w:sz w:val="18"/>
                <w:szCs w:val="18"/>
              </w:rPr>
              <w:t>(16</w:t>
            </w:r>
            <w:r>
              <w:rPr>
                <w:rFonts w:hint="eastAsia"/>
                <w:color w:val="000000"/>
                <w:sz w:val="18"/>
                <w:szCs w:val="18"/>
              </w:rPr>
              <w:t>周</w:t>
            </w:r>
            <w:r>
              <w:rPr>
                <w:color w:val="000000"/>
                <w:sz w:val="18"/>
                <w:szCs w:val="18"/>
              </w:rPr>
              <w:t>)</w:t>
            </w:r>
          </w:p>
        </w:tc>
        <w:tc>
          <w:tcPr>
            <w:tcW w:w="522" w:type="dxa"/>
            <w:vAlign w:val="center"/>
          </w:tcPr>
          <w:p w:rsidR="00C93DCE" w:rsidRPr="00EA01C9" w:rsidRDefault="00C93DCE" w:rsidP="00687ADC">
            <w:pPr>
              <w:jc w:val="center"/>
              <w:rPr>
                <w:rFonts w:ascii="宋体" w:cs="宋体"/>
                <w:color w:val="000000"/>
                <w:sz w:val="18"/>
                <w:szCs w:val="18"/>
              </w:rPr>
            </w:pPr>
            <w:r w:rsidRPr="00EA01C9">
              <w:rPr>
                <w:rFonts w:hint="eastAsia"/>
                <w:color w:val="000000"/>
                <w:sz w:val="18"/>
                <w:szCs w:val="18"/>
              </w:rPr>
              <w:t>集中</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p>
        </w:tc>
        <w:tc>
          <w:tcPr>
            <w:tcW w:w="2147" w:type="dxa"/>
            <w:vAlign w:val="center"/>
          </w:tcPr>
          <w:p w:rsidR="00C93DCE" w:rsidRPr="002F40DD" w:rsidRDefault="00C93DCE" w:rsidP="00FC6CCC">
            <w:pPr>
              <w:rPr>
                <w:color w:val="000000"/>
                <w:sz w:val="18"/>
                <w:szCs w:val="18"/>
              </w:rPr>
            </w:pPr>
            <w:r>
              <w:rPr>
                <w:rFonts w:hint="eastAsia"/>
                <w:color w:val="000000"/>
                <w:sz w:val="18"/>
                <w:szCs w:val="18"/>
              </w:rPr>
              <w:t>创新创业活动</w:t>
            </w:r>
          </w:p>
        </w:tc>
        <w:tc>
          <w:tcPr>
            <w:tcW w:w="284" w:type="dxa"/>
            <w:vAlign w:val="center"/>
          </w:tcPr>
          <w:p w:rsidR="00C93DCE" w:rsidRPr="002F40DD" w:rsidRDefault="00C93DCE" w:rsidP="00FC6CCC">
            <w:pPr>
              <w:jc w:val="center"/>
              <w:rPr>
                <w:color w:val="000000"/>
                <w:sz w:val="18"/>
                <w:szCs w:val="18"/>
              </w:rPr>
            </w:pPr>
            <w:r>
              <w:rPr>
                <w:color w:val="000000"/>
                <w:sz w:val="18"/>
                <w:szCs w:val="18"/>
              </w:rPr>
              <w:t>0</w:t>
            </w:r>
          </w:p>
        </w:tc>
        <w:tc>
          <w:tcPr>
            <w:tcW w:w="425" w:type="dxa"/>
            <w:vAlign w:val="center"/>
          </w:tcPr>
          <w:p w:rsidR="00C93DCE" w:rsidRPr="002F40DD" w:rsidRDefault="00C93DCE" w:rsidP="00FC6CCC">
            <w:pPr>
              <w:jc w:val="center"/>
              <w:rPr>
                <w:color w:val="000000"/>
                <w:sz w:val="18"/>
                <w:szCs w:val="18"/>
              </w:rPr>
            </w:pPr>
            <w:r>
              <w:rPr>
                <w:color w:val="000000"/>
                <w:sz w:val="18"/>
                <w:szCs w:val="18"/>
              </w:rPr>
              <w:t>1</w:t>
            </w:r>
          </w:p>
        </w:tc>
        <w:tc>
          <w:tcPr>
            <w:tcW w:w="284" w:type="dxa"/>
            <w:vAlign w:val="center"/>
          </w:tcPr>
          <w:p w:rsidR="00C93DCE" w:rsidRPr="002F40DD" w:rsidRDefault="00C93DCE" w:rsidP="00FC6CCC">
            <w:pPr>
              <w:jc w:val="center"/>
              <w:rPr>
                <w:color w:val="000000"/>
                <w:sz w:val="18"/>
                <w:szCs w:val="18"/>
              </w:rPr>
            </w:pPr>
            <w:r>
              <w:rPr>
                <w:color w:val="000000"/>
                <w:sz w:val="18"/>
                <w:szCs w:val="18"/>
              </w:rPr>
              <w:t>1</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考查</w:t>
            </w:r>
          </w:p>
        </w:tc>
        <w:tc>
          <w:tcPr>
            <w:tcW w:w="708" w:type="dxa"/>
            <w:vAlign w:val="center"/>
          </w:tcPr>
          <w:p w:rsidR="00C93DCE" w:rsidRPr="00687ADC" w:rsidRDefault="00C93DCE" w:rsidP="00FC6CCC">
            <w:pPr>
              <w:rPr>
                <w:color w:val="000000"/>
                <w:sz w:val="18"/>
                <w:szCs w:val="18"/>
              </w:rPr>
            </w:pPr>
            <w:r w:rsidRPr="00687ADC">
              <w:rPr>
                <w:rFonts w:hint="eastAsia"/>
                <w:color w:val="000000"/>
                <w:sz w:val="18"/>
                <w:szCs w:val="18"/>
              </w:rPr>
              <w:t>教室</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校内</w:t>
            </w:r>
          </w:p>
        </w:tc>
        <w:tc>
          <w:tcPr>
            <w:tcW w:w="2455" w:type="dxa"/>
            <w:vMerge w:val="restart"/>
            <w:vAlign w:val="center"/>
          </w:tcPr>
          <w:p w:rsidR="00C93DCE" w:rsidRPr="00EA01C9" w:rsidRDefault="00C93DCE" w:rsidP="00B40D4C">
            <w:pPr>
              <w:rPr>
                <w:color w:val="000000"/>
                <w:sz w:val="18"/>
                <w:szCs w:val="18"/>
              </w:rPr>
            </w:pPr>
            <w:r w:rsidRPr="00EA01C9">
              <w:rPr>
                <w:rFonts w:hint="eastAsia"/>
                <w:color w:val="000000"/>
                <w:sz w:val="18"/>
                <w:szCs w:val="18"/>
              </w:rPr>
              <w:t>按照学校创新创业活动周条例进行</w:t>
            </w:r>
          </w:p>
        </w:tc>
        <w:tc>
          <w:tcPr>
            <w:tcW w:w="522" w:type="dxa"/>
            <w:vMerge w:val="restart"/>
            <w:vAlign w:val="center"/>
          </w:tcPr>
          <w:p w:rsidR="00C93DCE" w:rsidRPr="00EA01C9" w:rsidRDefault="00C93DCE" w:rsidP="00687ADC">
            <w:pPr>
              <w:rPr>
                <w:color w:val="000000"/>
                <w:sz w:val="18"/>
                <w:szCs w:val="18"/>
              </w:rPr>
            </w:pPr>
            <w:r w:rsidRPr="00EA01C9">
              <w:rPr>
                <w:rFonts w:hint="eastAsia"/>
                <w:color w:val="000000"/>
                <w:sz w:val="18"/>
                <w:szCs w:val="18"/>
              </w:rPr>
              <w:t>每学期的第</w:t>
            </w:r>
            <w:r w:rsidRPr="00EA01C9">
              <w:rPr>
                <w:color w:val="000000"/>
                <w:sz w:val="18"/>
                <w:szCs w:val="18"/>
              </w:rPr>
              <w:t>11</w:t>
            </w:r>
            <w:r w:rsidRPr="00EA01C9">
              <w:rPr>
                <w:rFonts w:hint="eastAsia"/>
                <w:color w:val="000000"/>
                <w:sz w:val="18"/>
                <w:szCs w:val="18"/>
              </w:rPr>
              <w:t>周集中进行</w:t>
            </w: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p>
        </w:tc>
        <w:tc>
          <w:tcPr>
            <w:tcW w:w="2147" w:type="dxa"/>
            <w:vAlign w:val="center"/>
          </w:tcPr>
          <w:p w:rsidR="00C93DCE" w:rsidRPr="002F40DD" w:rsidRDefault="00C93DCE" w:rsidP="00FC6CCC">
            <w:pPr>
              <w:rPr>
                <w:color w:val="000000"/>
                <w:sz w:val="18"/>
                <w:szCs w:val="18"/>
              </w:rPr>
            </w:pPr>
            <w:r>
              <w:rPr>
                <w:rFonts w:hint="eastAsia"/>
                <w:color w:val="000000"/>
                <w:sz w:val="18"/>
                <w:szCs w:val="18"/>
              </w:rPr>
              <w:t>创新创业活动</w:t>
            </w:r>
          </w:p>
        </w:tc>
        <w:tc>
          <w:tcPr>
            <w:tcW w:w="284" w:type="dxa"/>
            <w:vAlign w:val="center"/>
          </w:tcPr>
          <w:p w:rsidR="00C93DCE" w:rsidRPr="002F40DD" w:rsidRDefault="00C93DCE" w:rsidP="00FC6CCC">
            <w:pPr>
              <w:jc w:val="center"/>
              <w:rPr>
                <w:color w:val="000000"/>
                <w:sz w:val="18"/>
                <w:szCs w:val="18"/>
              </w:rPr>
            </w:pPr>
            <w:r>
              <w:rPr>
                <w:color w:val="000000"/>
                <w:sz w:val="18"/>
                <w:szCs w:val="18"/>
              </w:rPr>
              <w:t>0</w:t>
            </w:r>
          </w:p>
        </w:tc>
        <w:tc>
          <w:tcPr>
            <w:tcW w:w="425" w:type="dxa"/>
            <w:vAlign w:val="center"/>
          </w:tcPr>
          <w:p w:rsidR="00C93DCE" w:rsidRPr="002F40DD" w:rsidRDefault="00C93DCE" w:rsidP="00FC6CCC">
            <w:pPr>
              <w:jc w:val="center"/>
              <w:rPr>
                <w:color w:val="000000"/>
                <w:sz w:val="18"/>
                <w:szCs w:val="18"/>
              </w:rPr>
            </w:pPr>
            <w:r>
              <w:rPr>
                <w:color w:val="000000"/>
                <w:sz w:val="18"/>
                <w:szCs w:val="18"/>
              </w:rPr>
              <w:t>1</w:t>
            </w:r>
          </w:p>
        </w:tc>
        <w:tc>
          <w:tcPr>
            <w:tcW w:w="284" w:type="dxa"/>
            <w:vAlign w:val="center"/>
          </w:tcPr>
          <w:p w:rsidR="00C93DCE" w:rsidRPr="002F40DD" w:rsidRDefault="00C93DCE" w:rsidP="00FC6CCC">
            <w:pPr>
              <w:jc w:val="center"/>
              <w:rPr>
                <w:color w:val="000000"/>
                <w:sz w:val="18"/>
                <w:szCs w:val="18"/>
              </w:rPr>
            </w:pPr>
            <w:r>
              <w:rPr>
                <w:color w:val="000000"/>
                <w:sz w:val="18"/>
                <w:szCs w:val="18"/>
              </w:rPr>
              <w:t>2</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考查</w:t>
            </w:r>
          </w:p>
        </w:tc>
        <w:tc>
          <w:tcPr>
            <w:tcW w:w="708" w:type="dxa"/>
            <w:vAlign w:val="center"/>
          </w:tcPr>
          <w:p w:rsidR="00C93DCE" w:rsidRPr="00687ADC" w:rsidRDefault="00C93DCE" w:rsidP="00FC6CCC">
            <w:pPr>
              <w:rPr>
                <w:color w:val="000000"/>
                <w:sz w:val="18"/>
                <w:szCs w:val="18"/>
              </w:rPr>
            </w:pPr>
            <w:r w:rsidRPr="00687ADC">
              <w:rPr>
                <w:rFonts w:hint="eastAsia"/>
                <w:color w:val="000000"/>
                <w:sz w:val="18"/>
                <w:szCs w:val="18"/>
              </w:rPr>
              <w:t>教室</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校内</w:t>
            </w:r>
          </w:p>
        </w:tc>
        <w:tc>
          <w:tcPr>
            <w:tcW w:w="2455" w:type="dxa"/>
            <w:vMerge/>
            <w:vAlign w:val="center"/>
          </w:tcPr>
          <w:p w:rsidR="00C93DCE" w:rsidRPr="00687ADC" w:rsidRDefault="00C93DCE" w:rsidP="00687ADC">
            <w:pPr>
              <w:rPr>
                <w:color w:val="000000"/>
                <w:sz w:val="18"/>
                <w:szCs w:val="18"/>
              </w:rPr>
            </w:pPr>
          </w:p>
        </w:tc>
        <w:tc>
          <w:tcPr>
            <w:tcW w:w="522" w:type="dxa"/>
            <w:vMerge/>
            <w:vAlign w:val="center"/>
          </w:tcPr>
          <w:p w:rsidR="00C93DCE" w:rsidRPr="00687ADC" w:rsidRDefault="00C93DCE" w:rsidP="00687ADC">
            <w:pPr>
              <w:rPr>
                <w:color w:val="000000"/>
                <w:sz w:val="18"/>
                <w:szCs w:val="18"/>
              </w:rPr>
            </w:pP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p>
        </w:tc>
        <w:tc>
          <w:tcPr>
            <w:tcW w:w="2147" w:type="dxa"/>
            <w:vAlign w:val="center"/>
          </w:tcPr>
          <w:p w:rsidR="00C93DCE" w:rsidRPr="002F40DD" w:rsidRDefault="00C93DCE" w:rsidP="00FC6CCC">
            <w:pPr>
              <w:rPr>
                <w:color w:val="000000"/>
                <w:sz w:val="18"/>
                <w:szCs w:val="18"/>
              </w:rPr>
            </w:pPr>
            <w:r>
              <w:rPr>
                <w:rFonts w:hint="eastAsia"/>
                <w:color w:val="000000"/>
                <w:sz w:val="18"/>
                <w:szCs w:val="18"/>
              </w:rPr>
              <w:t>创新创业活动</w:t>
            </w:r>
          </w:p>
        </w:tc>
        <w:tc>
          <w:tcPr>
            <w:tcW w:w="284" w:type="dxa"/>
            <w:vAlign w:val="center"/>
          </w:tcPr>
          <w:p w:rsidR="00C93DCE" w:rsidRPr="002F40DD" w:rsidRDefault="00C93DCE" w:rsidP="00FC6CCC">
            <w:pPr>
              <w:jc w:val="center"/>
              <w:rPr>
                <w:color w:val="000000"/>
                <w:sz w:val="18"/>
                <w:szCs w:val="18"/>
              </w:rPr>
            </w:pPr>
            <w:r>
              <w:rPr>
                <w:color w:val="000000"/>
                <w:sz w:val="18"/>
                <w:szCs w:val="18"/>
              </w:rPr>
              <w:t>0</w:t>
            </w:r>
          </w:p>
        </w:tc>
        <w:tc>
          <w:tcPr>
            <w:tcW w:w="425" w:type="dxa"/>
            <w:vAlign w:val="center"/>
          </w:tcPr>
          <w:p w:rsidR="00C93DCE" w:rsidRPr="002F40DD" w:rsidRDefault="00C93DCE" w:rsidP="00FC6CCC">
            <w:pPr>
              <w:jc w:val="center"/>
              <w:rPr>
                <w:color w:val="000000"/>
                <w:sz w:val="18"/>
                <w:szCs w:val="18"/>
              </w:rPr>
            </w:pPr>
            <w:r>
              <w:rPr>
                <w:color w:val="000000"/>
                <w:sz w:val="18"/>
                <w:szCs w:val="18"/>
              </w:rPr>
              <w:t>1</w:t>
            </w:r>
          </w:p>
        </w:tc>
        <w:tc>
          <w:tcPr>
            <w:tcW w:w="284" w:type="dxa"/>
            <w:vAlign w:val="center"/>
          </w:tcPr>
          <w:p w:rsidR="00C93DCE" w:rsidRPr="002F40DD" w:rsidRDefault="00C93DCE" w:rsidP="00FC6CCC">
            <w:pPr>
              <w:jc w:val="center"/>
              <w:rPr>
                <w:color w:val="000000"/>
                <w:sz w:val="18"/>
                <w:szCs w:val="18"/>
              </w:rPr>
            </w:pPr>
            <w:r>
              <w:rPr>
                <w:color w:val="000000"/>
                <w:sz w:val="18"/>
                <w:szCs w:val="18"/>
              </w:rPr>
              <w:t>3</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考查</w:t>
            </w:r>
          </w:p>
        </w:tc>
        <w:tc>
          <w:tcPr>
            <w:tcW w:w="708" w:type="dxa"/>
            <w:vAlign w:val="center"/>
          </w:tcPr>
          <w:p w:rsidR="00C93DCE" w:rsidRPr="00687ADC" w:rsidRDefault="00C93DCE" w:rsidP="00FC6CCC">
            <w:pPr>
              <w:rPr>
                <w:color w:val="000000"/>
                <w:sz w:val="18"/>
                <w:szCs w:val="18"/>
              </w:rPr>
            </w:pPr>
            <w:r w:rsidRPr="00687ADC">
              <w:rPr>
                <w:rFonts w:hint="eastAsia"/>
                <w:color w:val="000000"/>
                <w:sz w:val="18"/>
                <w:szCs w:val="18"/>
              </w:rPr>
              <w:t>教室</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校内</w:t>
            </w:r>
          </w:p>
        </w:tc>
        <w:tc>
          <w:tcPr>
            <w:tcW w:w="2455" w:type="dxa"/>
            <w:vMerge/>
            <w:vAlign w:val="center"/>
          </w:tcPr>
          <w:p w:rsidR="00C93DCE" w:rsidRPr="00687ADC" w:rsidRDefault="00C93DCE" w:rsidP="00687ADC">
            <w:pPr>
              <w:rPr>
                <w:color w:val="000000"/>
                <w:sz w:val="18"/>
                <w:szCs w:val="18"/>
              </w:rPr>
            </w:pPr>
          </w:p>
        </w:tc>
        <w:tc>
          <w:tcPr>
            <w:tcW w:w="522" w:type="dxa"/>
            <w:vMerge/>
            <w:vAlign w:val="center"/>
          </w:tcPr>
          <w:p w:rsidR="00C93DCE" w:rsidRPr="00687ADC" w:rsidRDefault="00C93DCE" w:rsidP="00687ADC">
            <w:pPr>
              <w:rPr>
                <w:color w:val="000000"/>
                <w:sz w:val="18"/>
                <w:szCs w:val="18"/>
              </w:rPr>
            </w:pP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p>
        </w:tc>
        <w:tc>
          <w:tcPr>
            <w:tcW w:w="2147" w:type="dxa"/>
            <w:vAlign w:val="center"/>
          </w:tcPr>
          <w:p w:rsidR="00C93DCE" w:rsidRPr="002F40DD" w:rsidRDefault="00C93DCE" w:rsidP="00FC6CCC">
            <w:pPr>
              <w:rPr>
                <w:color w:val="000000"/>
                <w:sz w:val="18"/>
                <w:szCs w:val="18"/>
              </w:rPr>
            </w:pPr>
            <w:r>
              <w:rPr>
                <w:rFonts w:hint="eastAsia"/>
                <w:color w:val="000000"/>
                <w:sz w:val="18"/>
                <w:szCs w:val="18"/>
              </w:rPr>
              <w:t>创新创业活动</w:t>
            </w:r>
          </w:p>
        </w:tc>
        <w:tc>
          <w:tcPr>
            <w:tcW w:w="284" w:type="dxa"/>
            <w:vAlign w:val="center"/>
          </w:tcPr>
          <w:p w:rsidR="00C93DCE" w:rsidRPr="002F40DD" w:rsidRDefault="00C93DCE" w:rsidP="00FC6CCC">
            <w:pPr>
              <w:jc w:val="center"/>
              <w:rPr>
                <w:color w:val="000000"/>
                <w:sz w:val="18"/>
                <w:szCs w:val="18"/>
              </w:rPr>
            </w:pPr>
            <w:r>
              <w:rPr>
                <w:color w:val="000000"/>
                <w:sz w:val="18"/>
                <w:szCs w:val="18"/>
              </w:rPr>
              <w:t>0</w:t>
            </w:r>
          </w:p>
        </w:tc>
        <w:tc>
          <w:tcPr>
            <w:tcW w:w="425" w:type="dxa"/>
            <w:vAlign w:val="center"/>
          </w:tcPr>
          <w:p w:rsidR="00C93DCE" w:rsidRPr="002F40DD" w:rsidRDefault="00C93DCE" w:rsidP="00FC6CCC">
            <w:pPr>
              <w:jc w:val="center"/>
              <w:rPr>
                <w:color w:val="000000"/>
                <w:sz w:val="18"/>
                <w:szCs w:val="18"/>
              </w:rPr>
            </w:pPr>
            <w:r>
              <w:rPr>
                <w:color w:val="000000"/>
                <w:sz w:val="18"/>
                <w:szCs w:val="18"/>
              </w:rPr>
              <w:t>1</w:t>
            </w:r>
          </w:p>
        </w:tc>
        <w:tc>
          <w:tcPr>
            <w:tcW w:w="284" w:type="dxa"/>
            <w:vAlign w:val="center"/>
          </w:tcPr>
          <w:p w:rsidR="00C93DCE" w:rsidRPr="002F40DD" w:rsidRDefault="00C93DCE" w:rsidP="00FC6CCC">
            <w:pPr>
              <w:jc w:val="center"/>
              <w:rPr>
                <w:color w:val="000000"/>
                <w:sz w:val="18"/>
                <w:szCs w:val="18"/>
              </w:rPr>
            </w:pPr>
            <w:r>
              <w:rPr>
                <w:color w:val="000000"/>
                <w:sz w:val="18"/>
                <w:szCs w:val="18"/>
              </w:rPr>
              <w:t>4</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考查</w:t>
            </w:r>
          </w:p>
        </w:tc>
        <w:tc>
          <w:tcPr>
            <w:tcW w:w="708" w:type="dxa"/>
            <w:vAlign w:val="center"/>
          </w:tcPr>
          <w:p w:rsidR="00C93DCE" w:rsidRPr="00687ADC" w:rsidRDefault="00C93DCE" w:rsidP="00FC6CCC">
            <w:pPr>
              <w:rPr>
                <w:color w:val="000000"/>
                <w:sz w:val="18"/>
                <w:szCs w:val="18"/>
              </w:rPr>
            </w:pPr>
            <w:r w:rsidRPr="00687ADC">
              <w:rPr>
                <w:rFonts w:hint="eastAsia"/>
                <w:color w:val="000000"/>
                <w:sz w:val="18"/>
                <w:szCs w:val="18"/>
              </w:rPr>
              <w:t>教室</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校内</w:t>
            </w:r>
          </w:p>
        </w:tc>
        <w:tc>
          <w:tcPr>
            <w:tcW w:w="2455" w:type="dxa"/>
            <w:vMerge/>
            <w:vAlign w:val="center"/>
          </w:tcPr>
          <w:p w:rsidR="00C93DCE" w:rsidRPr="00687ADC" w:rsidRDefault="00C93DCE" w:rsidP="00687ADC">
            <w:pPr>
              <w:rPr>
                <w:color w:val="000000"/>
                <w:sz w:val="18"/>
                <w:szCs w:val="18"/>
              </w:rPr>
            </w:pPr>
          </w:p>
        </w:tc>
        <w:tc>
          <w:tcPr>
            <w:tcW w:w="522" w:type="dxa"/>
            <w:vMerge/>
            <w:vAlign w:val="center"/>
          </w:tcPr>
          <w:p w:rsidR="00C93DCE" w:rsidRPr="00687ADC" w:rsidRDefault="00C93DCE" w:rsidP="00687ADC">
            <w:pPr>
              <w:rPr>
                <w:color w:val="000000"/>
                <w:sz w:val="18"/>
                <w:szCs w:val="18"/>
              </w:rPr>
            </w:pP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p>
        </w:tc>
        <w:tc>
          <w:tcPr>
            <w:tcW w:w="2147" w:type="dxa"/>
            <w:vAlign w:val="center"/>
          </w:tcPr>
          <w:p w:rsidR="00C93DCE" w:rsidRPr="002F40DD" w:rsidRDefault="00C93DCE" w:rsidP="00FC6CCC">
            <w:pPr>
              <w:rPr>
                <w:color w:val="000000"/>
                <w:sz w:val="18"/>
                <w:szCs w:val="18"/>
              </w:rPr>
            </w:pPr>
            <w:r>
              <w:rPr>
                <w:rFonts w:hint="eastAsia"/>
                <w:color w:val="000000"/>
                <w:sz w:val="18"/>
                <w:szCs w:val="18"/>
              </w:rPr>
              <w:t>创新创业活动</w:t>
            </w:r>
          </w:p>
        </w:tc>
        <w:tc>
          <w:tcPr>
            <w:tcW w:w="284" w:type="dxa"/>
            <w:vAlign w:val="center"/>
          </w:tcPr>
          <w:p w:rsidR="00C93DCE" w:rsidRPr="002F40DD" w:rsidRDefault="00C93DCE" w:rsidP="00FC6CCC">
            <w:pPr>
              <w:jc w:val="center"/>
              <w:rPr>
                <w:color w:val="000000"/>
                <w:sz w:val="18"/>
                <w:szCs w:val="18"/>
              </w:rPr>
            </w:pPr>
            <w:r>
              <w:rPr>
                <w:color w:val="000000"/>
                <w:sz w:val="18"/>
                <w:szCs w:val="18"/>
              </w:rPr>
              <w:t>0</w:t>
            </w:r>
          </w:p>
        </w:tc>
        <w:tc>
          <w:tcPr>
            <w:tcW w:w="425" w:type="dxa"/>
            <w:vAlign w:val="center"/>
          </w:tcPr>
          <w:p w:rsidR="00C93DCE" w:rsidRPr="002F40DD" w:rsidRDefault="00C93DCE" w:rsidP="00FC6CCC">
            <w:pPr>
              <w:jc w:val="center"/>
              <w:rPr>
                <w:color w:val="000000"/>
                <w:sz w:val="18"/>
                <w:szCs w:val="18"/>
              </w:rPr>
            </w:pPr>
            <w:r>
              <w:rPr>
                <w:color w:val="000000"/>
                <w:sz w:val="18"/>
                <w:szCs w:val="18"/>
              </w:rPr>
              <w:t>1</w:t>
            </w:r>
          </w:p>
        </w:tc>
        <w:tc>
          <w:tcPr>
            <w:tcW w:w="284" w:type="dxa"/>
            <w:vAlign w:val="center"/>
          </w:tcPr>
          <w:p w:rsidR="00C93DCE" w:rsidRPr="002F40DD" w:rsidRDefault="00C93DCE" w:rsidP="00FC6CCC">
            <w:pPr>
              <w:jc w:val="center"/>
              <w:rPr>
                <w:color w:val="000000"/>
                <w:sz w:val="18"/>
                <w:szCs w:val="18"/>
              </w:rPr>
            </w:pPr>
            <w:r>
              <w:rPr>
                <w:color w:val="000000"/>
                <w:sz w:val="18"/>
                <w:szCs w:val="18"/>
              </w:rPr>
              <w:t>5</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考查</w:t>
            </w:r>
          </w:p>
        </w:tc>
        <w:tc>
          <w:tcPr>
            <w:tcW w:w="708" w:type="dxa"/>
            <w:vAlign w:val="center"/>
          </w:tcPr>
          <w:p w:rsidR="00C93DCE" w:rsidRPr="00687ADC" w:rsidRDefault="00C93DCE" w:rsidP="00FC6CCC">
            <w:pPr>
              <w:rPr>
                <w:color w:val="000000"/>
                <w:sz w:val="18"/>
                <w:szCs w:val="18"/>
              </w:rPr>
            </w:pPr>
            <w:r w:rsidRPr="00687ADC">
              <w:rPr>
                <w:rFonts w:hint="eastAsia"/>
                <w:color w:val="000000"/>
                <w:sz w:val="18"/>
                <w:szCs w:val="18"/>
              </w:rPr>
              <w:t>教室</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校内</w:t>
            </w:r>
          </w:p>
        </w:tc>
        <w:tc>
          <w:tcPr>
            <w:tcW w:w="2455" w:type="dxa"/>
            <w:vMerge/>
            <w:vAlign w:val="center"/>
          </w:tcPr>
          <w:p w:rsidR="00C93DCE" w:rsidRPr="00687ADC" w:rsidRDefault="00C93DCE" w:rsidP="00687ADC">
            <w:pPr>
              <w:rPr>
                <w:color w:val="000000"/>
                <w:sz w:val="18"/>
                <w:szCs w:val="18"/>
              </w:rPr>
            </w:pPr>
          </w:p>
        </w:tc>
        <w:tc>
          <w:tcPr>
            <w:tcW w:w="522" w:type="dxa"/>
            <w:vMerge/>
            <w:vAlign w:val="center"/>
          </w:tcPr>
          <w:p w:rsidR="00C93DCE" w:rsidRPr="00687ADC" w:rsidRDefault="00C93DCE" w:rsidP="00687ADC">
            <w:pPr>
              <w:rPr>
                <w:color w:val="000000"/>
                <w:sz w:val="18"/>
                <w:szCs w:val="18"/>
              </w:rPr>
            </w:pP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p>
        </w:tc>
        <w:tc>
          <w:tcPr>
            <w:tcW w:w="2147" w:type="dxa"/>
            <w:vAlign w:val="center"/>
          </w:tcPr>
          <w:p w:rsidR="00C93DCE" w:rsidRPr="002F40DD" w:rsidRDefault="00C93DCE" w:rsidP="00FC6CCC">
            <w:pPr>
              <w:rPr>
                <w:color w:val="000000"/>
                <w:sz w:val="18"/>
                <w:szCs w:val="18"/>
              </w:rPr>
            </w:pPr>
            <w:r>
              <w:rPr>
                <w:rFonts w:hint="eastAsia"/>
                <w:color w:val="000000"/>
                <w:sz w:val="18"/>
                <w:szCs w:val="18"/>
              </w:rPr>
              <w:t>创新创业活动</w:t>
            </w:r>
          </w:p>
        </w:tc>
        <w:tc>
          <w:tcPr>
            <w:tcW w:w="284" w:type="dxa"/>
            <w:vAlign w:val="center"/>
          </w:tcPr>
          <w:p w:rsidR="00C93DCE" w:rsidRPr="002F40DD" w:rsidRDefault="00C93DCE" w:rsidP="00FC6CCC">
            <w:pPr>
              <w:jc w:val="center"/>
              <w:rPr>
                <w:color w:val="000000"/>
                <w:sz w:val="18"/>
                <w:szCs w:val="18"/>
              </w:rPr>
            </w:pPr>
            <w:r>
              <w:rPr>
                <w:color w:val="000000"/>
                <w:sz w:val="18"/>
                <w:szCs w:val="18"/>
              </w:rPr>
              <w:t>0</w:t>
            </w:r>
          </w:p>
        </w:tc>
        <w:tc>
          <w:tcPr>
            <w:tcW w:w="425" w:type="dxa"/>
            <w:vAlign w:val="center"/>
          </w:tcPr>
          <w:p w:rsidR="00C93DCE" w:rsidRPr="002F40DD" w:rsidRDefault="00C93DCE" w:rsidP="00FC6CCC">
            <w:pPr>
              <w:jc w:val="center"/>
              <w:rPr>
                <w:color w:val="000000"/>
                <w:sz w:val="18"/>
                <w:szCs w:val="18"/>
              </w:rPr>
            </w:pPr>
            <w:r>
              <w:rPr>
                <w:color w:val="000000"/>
                <w:sz w:val="18"/>
                <w:szCs w:val="18"/>
              </w:rPr>
              <w:t>1</w:t>
            </w:r>
          </w:p>
        </w:tc>
        <w:tc>
          <w:tcPr>
            <w:tcW w:w="284" w:type="dxa"/>
            <w:vAlign w:val="center"/>
          </w:tcPr>
          <w:p w:rsidR="00C93DCE" w:rsidRPr="002F40DD" w:rsidRDefault="00C93DCE" w:rsidP="00FC6CCC">
            <w:pPr>
              <w:jc w:val="center"/>
              <w:rPr>
                <w:color w:val="000000"/>
                <w:sz w:val="18"/>
                <w:szCs w:val="18"/>
              </w:rPr>
            </w:pPr>
            <w:r>
              <w:rPr>
                <w:color w:val="000000"/>
                <w:sz w:val="18"/>
                <w:szCs w:val="18"/>
              </w:rPr>
              <w:t>6</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考查</w:t>
            </w:r>
          </w:p>
        </w:tc>
        <w:tc>
          <w:tcPr>
            <w:tcW w:w="708" w:type="dxa"/>
            <w:vAlign w:val="center"/>
          </w:tcPr>
          <w:p w:rsidR="00C93DCE" w:rsidRPr="00687ADC" w:rsidRDefault="00C93DCE" w:rsidP="00FC6CCC">
            <w:pPr>
              <w:rPr>
                <w:color w:val="000000"/>
                <w:sz w:val="18"/>
                <w:szCs w:val="18"/>
              </w:rPr>
            </w:pPr>
            <w:r w:rsidRPr="00687ADC">
              <w:rPr>
                <w:rFonts w:hint="eastAsia"/>
                <w:color w:val="000000"/>
                <w:sz w:val="18"/>
                <w:szCs w:val="18"/>
              </w:rPr>
              <w:t>教室</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校内</w:t>
            </w:r>
          </w:p>
        </w:tc>
        <w:tc>
          <w:tcPr>
            <w:tcW w:w="2455" w:type="dxa"/>
            <w:vMerge/>
            <w:vAlign w:val="center"/>
          </w:tcPr>
          <w:p w:rsidR="00C93DCE" w:rsidRPr="00687ADC" w:rsidRDefault="00C93DCE" w:rsidP="00687ADC">
            <w:pPr>
              <w:rPr>
                <w:color w:val="000000"/>
                <w:sz w:val="18"/>
                <w:szCs w:val="18"/>
              </w:rPr>
            </w:pPr>
          </w:p>
        </w:tc>
        <w:tc>
          <w:tcPr>
            <w:tcW w:w="522" w:type="dxa"/>
            <w:vMerge/>
            <w:vAlign w:val="center"/>
          </w:tcPr>
          <w:p w:rsidR="00C93DCE" w:rsidRPr="00687ADC" w:rsidRDefault="00C93DCE" w:rsidP="00687ADC">
            <w:pPr>
              <w:rPr>
                <w:color w:val="000000"/>
                <w:sz w:val="18"/>
                <w:szCs w:val="18"/>
              </w:rPr>
            </w:pP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p>
        </w:tc>
        <w:tc>
          <w:tcPr>
            <w:tcW w:w="2147" w:type="dxa"/>
            <w:vAlign w:val="center"/>
          </w:tcPr>
          <w:p w:rsidR="00C93DCE" w:rsidRPr="002F40DD" w:rsidRDefault="00C93DCE" w:rsidP="00FC6CCC">
            <w:pPr>
              <w:rPr>
                <w:color w:val="000000"/>
                <w:sz w:val="18"/>
                <w:szCs w:val="18"/>
              </w:rPr>
            </w:pPr>
            <w:r>
              <w:rPr>
                <w:rFonts w:hint="eastAsia"/>
                <w:color w:val="000000"/>
                <w:sz w:val="18"/>
                <w:szCs w:val="18"/>
              </w:rPr>
              <w:t>创新创业活动</w:t>
            </w:r>
          </w:p>
        </w:tc>
        <w:tc>
          <w:tcPr>
            <w:tcW w:w="284" w:type="dxa"/>
            <w:vAlign w:val="center"/>
          </w:tcPr>
          <w:p w:rsidR="00C93DCE" w:rsidRPr="002F40DD" w:rsidRDefault="00C93DCE" w:rsidP="00FC6CCC">
            <w:pPr>
              <w:jc w:val="center"/>
              <w:rPr>
                <w:color w:val="000000"/>
                <w:sz w:val="18"/>
                <w:szCs w:val="18"/>
              </w:rPr>
            </w:pPr>
            <w:r>
              <w:rPr>
                <w:color w:val="000000"/>
                <w:sz w:val="18"/>
                <w:szCs w:val="18"/>
              </w:rPr>
              <w:t>0</w:t>
            </w:r>
          </w:p>
        </w:tc>
        <w:tc>
          <w:tcPr>
            <w:tcW w:w="425" w:type="dxa"/>
            <w:vAlign w:val="center"/>
          </w:tcPr>
          <w:p w:rsidR="00C93DCE" w:rsidRPr="002F40DD" w:rsidRDefault="00C93DCE" w:rsidP="00FC6CCC">
            <w:pPr>
              <w:jc w:val="center"/>
              <w:rPr>
                <w:color w:val="000000"/>
                <w:sz w:val="18"/>
                <w:szCs w:val="18"/>
              </w:rPr>
            </w:pPr>
            <w:r>
              <w:rPr>
                <w:color w:val="000000"/>
                <w:sz w:val="18"/>
                <w:szCs w:val="18"/>
              </w:rPr>
              <w:t>1</w:t>
            </w:r>
          </w:p>
        </w:tc>
        <w:tc>
          <w:tcPr>
            <w:tcW w:w="284" w:type="dxa"/>
            <w:vAlign w:val="center"/>
          </w:tcPr>
          <w:p w:rsidR="00C93DCE" w:rsidRPr="002F40DD" w:rsidRDefault="00C93DCE" w:rsidP="00FC6CCC">
            <w:pPr>
              <w:jc w:val="center"/>
              <w:rPr>
                <w:color w:val="000000"/>
                <w:sz w:val="18"/>
                <w:szCs w:val="18"/>
              </w:rPr>
            </w:pPr>
            <w:r>
              <w:rPr>
                <w:color w:val="000000"/>
                <w:sz w:val="18"/>
                <w:szCs w:val="18"/>
              </w:rPr>
              <w:t>7</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考查</w:t>
            </w:r>
          </w:p>
        </w:tc>
        <w:tc>
          <w:tcPr>
            <w:tcW w:w="708" w:type="dxa"/>
            <w:vAlign w:val="center"/>
          </w:tcPr>
          <w:p w:rsidR="00C93DCE" w:rsidRPr="00687ADC" w:rsidRDefault="00C93DCE" w:rsidP="00FC6CCC">
            <w:pPr>
              <w:rPr>
                <w:color w:val="000000"/>
                <w:sz w:val="18"/>
                <w:szCs w:val="18"/>
              </w:rPr>
            </w:pPr>
            <w:r w:rsidRPr="00687ADC">
              <w:rPr>
                <w:rFonts w:hint="eastAsia"/>
                <w:color w:val="000000"/>
                <w:sz w:val="18"/>
                <w:szCs w:val="18"/>
              </w:rPr>
              <w:t>教室</w:t>
            </w:r>
          </w:p>
        </w:tc>
        <w:tc>
          <w:tcPr>
            <w:tcW w:w="567" w:type="dxa"/>
            <w:vAlign w:val="center"/>
          </w:tcPr>
          <w:p w:rsidR="00C93DCE" w:rsidRPr="00687ADC" w:rsidRDefault="00C93DCE" w:rsidP="00FC6CCC">
            <w:pPr>
              <w:rPr>
                <w:color w:val="000000"/>
                <w:sz w:val="18"/>
                <w:szCs w:val="18"/>
              </w:rPr>
            </w:pPr>
            <w:r w:rsidRPr="00687ADC">
              <w:rPr>
                <w:rFonts w:hint="eastAsia"/>
                <w:color w:val="000000"/>
                <w:sz w:val="18"/>
                <w:szCs w:val="18"/>
              </w:rPr>
              <w:t>校内</w:t>
            </w:r>
          </w:p>
        </w:tc>
        <w:tc>
          <w:tcPr>
            <w:tcW w:w="2455" w:type="dxa"/>
            <w:vMerge/>
            <w:vAlign w:val="center"/>
          </w:tcPr>
          <w:p w:rsidR="00C93DCE" w:rsidRPr="00687ADC" w:rsidRDefault="00C93DCE" w:rsidP="00687ADC">
            <w:pPr>
              <w:rPr>
                <w:color w:val="000000"/>
                <w:sz w:val="18"/>
                <w:szCs w:val="18"/>
              </w:rPr>
            </w:pPr>
          </w:p>
        </w:tc>
        <w:tc>
          <w:tcPr>
            <w:tcW w:w="522" w:type="dxa"/>
            <w:vMerge/>
            <w:vAlign w:val="center"/>
          </w:tcPr>
          <w:p w:rsidR="00C93DCE" w:rsidRPr="00687ADC" w:rsidRDefault="00C93DCE" w:rsidP="00687ADC">
            <w:pPr>
              <w:rPr>
                <w:color w:val="000000"/>
                <w:sz w:val="18"/>
                <w:szCs w:val="18"/>
              </w:rPr>
            </w:pPr>
          </w:p>
        </w:tc>
      </w:tr>
      <w:tr w:rsidR="00C93DCE" w:rsidRPr="00DA4596" w:rsidTr="007C3DD8">
        <w:trPr>
          <w:trHeight w:val="20"/>
        </w:trPr>
        <w:tc>
          <w:tcPr>
            <w:tcW w:w="454" w:type="dxa"/>
            <w:vMerge/>
            <w:vAlign w:val="center"/>
          </w:tcPr>
          <w:p w:rsidR="00C93DCE" w:rsidRPr="002F40DD" w:rsidRDefault="00C93DCE" w:rsidP="00687ADC">
            <w:pPr>
              <w:jc w:val="center"/>
              <w:rPr>
                <w:sz w:val="18"/>
                <w:szCs w:val="18"/>
              </w:rPr>
            </w:pPr>
          </w:p>
        </w:tc>
        <w:tc>
          <w:tcPr>
            <w:tcW w:w="829" w:type="dxa"/>
            <w:vAlign w:val="center"/>
          </w:tcPr>
          <w:p w:rsidR="00C93DCE" w:rsidRPr="002F40DD" w:rsidRDefault="00C93DCE" w:rsidP="00687ADC">
            <w:pPr>
              <w:rPr>
                <w:color w:val="000000"/>
                <w:sz w:val="18"/>
                <w:szCs w:val="18"/>
              </w:rPr>
            </w:pPr>
          </w:p>
        </w:tc>
        <w:tc>
          <w:tcPr>
            <w:tcW w:w="2147" w:type="dxa"/>
            <w:vAlign w:val="center"/>
          </w:tcPr>
          <w:p w:rsidR="00C93DCE" w:rsidRPr="002F40DD" w:rsidRDefault="00C93DCE" w:rsidP="00687ADC">
            <w:pPr>
              <w:rPr>
                <w:color w:val="000000"/>
                <w:sz w:val="18"/>
                <w:szCs w:val="18"/>
              </w:rPr>
            </w:pPr>
            <w:r>
              <w:rPr>
                <w:rFonts w:hint="eastAsia"/>
                <w:color w:val="000000"/>
                <w:sz w:val="18"/>
                <w:szCs w:val="18"/>
              </w:rPr>
              <w:t>创新创业活动</w:t>
            </w:r>
          </w:p>
        </w:tc>
        <w:tc>
          <w:tcPr>
            <w:tcW w:w="284" w:type="dxa"/>
            <w:vAlign w:val="center"/>
          </w:tcPr>
          <w:p w:rsidR="00C93DCE" w:rsidRPr="002F40DD" w:rsidRDefault="00C93DCE" w:rsidP="00687ADC">
            <w:pPr>
              <w:jc w:val="center"/>
              <w:rPr>
                <w:color w:val="000000"/>
                <w:sz w:val="18"/>
                <w:szCs w:val="18"/>
              </w:rPr>
            </w:pPr>
            <w:r>
              <w:rPr>
                <w:color w:val="000000"/>
                <w:sz w:val="18"/>
                <w:szCs w:val="18"/>
              </w:rPr>
              <w:t>0</w:t>
            </w:r>
          </w:p>
        </w:tc>
        <w:tc>
          <w:tcPr>
            <w:tcW w:w="425" w:type="dxa"/>
            <w:vAlign w:val="center"/>
          </w:tcPr>
          <w:p w:rsidR="00C93DCE" w:rsidRPr="002F40DD" w:rsidRDefault="00C93DCE" w:rsidP="00687ADC">
            <w:pPr>
              <w:jc w:val="center"/>
              <w:rPr>
                <w:color w:val="000000"/>
                <w:sz w:val="18"/>
                <w:szCs w:val="18"/>
              </w:rPr>
            </w:pPr>
            <w:r>
              <w:rPr>
                <w:color w:val="000000"/>
                <w:sz w:val="18"/>
                <w:szCs w:val="18"/>
              </w:rPr>
              <w:t>1</w:t>
            </w:r>
          </w:p>
        </w:tc>
        <w:tc>
          <w:tcPr>
            <w:tcW w:w="284" w:type="dxa"/>
            <w:vAlign w:val="center"/>
          </w:tcPr>
          <w:p w:rsidR="00C93DCE" w:rsidRPr="002F40DD" w:rsidRDefault="00C93DCE" w:rsidP="00687ADC">
            <w:pPr>
              <w:jc w:val="center"/>
              <w:rPr>
                <w:color w:val="000000"/>
                <w:sz w:val="18"/>
                <w:szCs w:val="18"/>
              </w:rPr>
            </w:pPr>
            <w:r>
              <w:rPr>
                <w:color w:val="000000"/>
                <w:sz w:val="18"/>
                <w:szCs w:val="18"/>
              </w:rPr>
              <w:t>8</w:t>
            </w:r>
          </w:p>
        </w:tc>
        <w:tc>
          <w:tcPr>
            <w:tcW w:w="567" w:type="dxa"/>
            <w:vAlign w:val="center"/>
          </w:tcPr>
          <w:p w:rsidR="00C93DCE" w:rsidRPr="00687ADC" w:rsidRDefault="00C93DCE" w:rsidP="00687ADC">
            <w:pPr>
              <w:rPr>
                <w:color w:val="000000"/>
                <w:sz w:val="18"/>
                <w:szCs w:val="18"/>
              </w:rPr>
            </w:pPr>
            <w:r w:rsidRPr="00687ADC">
              <w:rPr>
                <w:rFonts w:hint="eastAsia"/>
                <w:color w:val="000000"/>
                <w:sz w:val="18"/>
                <w:szCs w:val="18"/>
              </w:rPr>
              <w:t>考查</w:t>
            </w:r>
          </w:p>
        </w:tc>
        <w:tc>
          <w:tcPr>
            <w:tcW w:w="708" w:type="dxa"/>
            <w:vAlign w:val="center"/>
          </w:tcPr>
          <w:p w:rsidR="00C93DCE" w:rsidRPr="00687ADC" w:rsidRDefault="00C93DCE" w:rsidP="00687ADC">
            <w:pPr>
              <w:rPr>
                <w:color w:val="000000"/>
                <w:sz w:val="18"/>
                <w:szCs w:val="18"/>
              </w:rPr>
            </w:pPr>
            <w:r w:rsidRPr="00687ADC">
              <w:rPr>
                <w:rFonts w:hint="eastAsia"/>
                <w:color w:val="000000"/>
                <w:sz w:val="18"/>
                <w:szCs w:val="18"/>
              </w:rPr>
              <w:t>教室</w:t>
            </w:r>
          </w:p>
        </w:tc>
        <w:tc>
          <w:tcPr>
            <w:tcW w:w="567" w:type="dxa"/>
            <w:vAlign w:val="center"/>
          </w:tcPr>
          <w:p w:rsidR="00C93DCE" w:rsidRPr="00687ADC" w:rsidRDefault="00C93DCE" w:rsidP="00687ADC">
            <w:pPr>
              <w:rPr>
                <w:color w:val="000000"/>
                <w:sz w:val="18"/>
                <w:szCs w:val="18"/>
              </w:rPr>
            </w:pPr>
            <w:r w:rsidRPr="00687ADC">
              <w:rPr>
                <w:rFonts w:hint="eastAsia"/>
                <w:color w:val="000000"/>
                <w:sz w:val="18"/>
                <w:szCs w:val="18"/>
              </w:rPr>
              <w:t>校内</w:t>
            </w:r>
          </w:p>
        </w:tc>
        <w:tc>
          <w:tcPr>
            <w:tcW w:w="2455" w:type="dxa"/>
            <w:vMerge/>
            <w:vAlign w:val="center"/>
          </w:tcPr>
          <w:p w:rsidR="00C93DCE" w:rsidRPr="00687ADC" w:rsidRDefault="00C93DCE" w:rsidP="00687ADC">
            <w:pPr>
              <w:rPr>
                <w:color w:val="000000"/>
                <w:sz w:val="18"/>
                <w:szCs w:val="18"/>
              </w:rPr>
            </w:pPr>
          </w:p>
        </w:tc>
        <w:tc>
          <w:tcPr>
            <w:tcW w:w="522" w:type="dxa"/>
            <w:vMerge/>
            <w:vAlign w:val="center"/>
          </w:tcPr>
          <w:p w:rsidR="00C93DCE" w:rsidRPr="00687ADC" w:rsidRDefault="00C93DCE" w:rsidP="00687ADC">
            <w:pPr>
              <w:rPr>
                <w:color w:val="000000"/>
                <w:sz w:val="18"/>
                <w:szCs w:val="18"/>
              </w:rPr>
            </w:pPr>
          </w:p>
        </w:tc>
      </w:tr>
      <w:tr w:rsidR="00C93DCE" w:rsidRPr="002F40DD" w:rsidTr="00FC6CCC">
        <w:trPr>
          <w:trHeight w:val="20"/>
        </w:trPr>
        <w:tc>
          <w:tcPr>
            <w:tcW w:w="3430" w:type="dxa"/>
            <w:gridSpan w:val="3"/>
            <w:vAlign w:val="center"/>
          </w:tcPr>
          <w:p w:rsidR="00C93DCE" w:rsidRPr="002F40DD" w:rsidRDefault="00C93DCE" w:rsidP="00687ADC">
            <w:pPr>
              <w:jc w:val="center"/>
              <w:rPr>
                <w:color w:val="000000"/>
                <w:sz w:val="18"/>
                <w:szCs w:val="18"/>
              </w:rPr>
            </w:pPr>
            <w:r w:rsidRPr="002F40DD">
              <w:rPr>
                <w:rFonts w:hint="eastAsia"/>
                <w:sz w:val="18"/>
                <w:szCs w:val="18"/>
              </w:rPr>
              <w:t>总计</w:t>
            </w:r>
          </w:p>
        </w:tc>
        <w:tc>
          <w:tcPr>
            <w:tcW w:w="284" w:type="dxa"/>
            <w:vAlign w:val="center"/>
          </w:tcPr>
          <w:p w:rsidR="00C93DCE" w:rsidRDefault="00C93DCE" w:rsidP="00687ADC">
            <w:pPr>
              <w:jc w:val="center"/>
              <w:rPr>
                <w:color w:val="000000"/>
                <w:szCs w:val="21"/>
              </w:rPr>
            </w:pPr>
            <w:r>
              <w:rPr>
                <w:color w:val="000000"/>
                <w:szCs w:val="21"/>
              </w:rPr>
              <w:fldChar w:fldCharType="begin"/>
            </w:r>
            <w:r>
              <w:rPr>
                <w:color w:val="000000"/>
                <w:szCs w:val="21"/>
              </w:rPr>
              <w:instrText xml:space="preserve"> =SUM(ABOVE) </w:instrText>
            </w:r>
            <w:r>
              <w:rPr>
                <w:color w:val="000000"/>
                <w:szCs w:val="21"/>
              </w:rPr>
              <w:fldChar w:fldCharType="separate"/>
            </w:r>
            <w:r>
              <w:rPr>
                <w:noProof/>
                <w:color w:val="000000"/>
                <w:szCs w:val="21"/>
              </w:rPr>
              <w:t>50</w:t>
            </w:r>
            <w:r>
              <w:rPr>
                <w:color w:val="000000"/>
                <w:szCs w:val="21"/>
              </w:rPr>
              <w:fldChar w:fldCharType="end"/>
            </w:r>
          </w:p>
        </w:tc>
        <w:tc>
          <w:tcPr>
            <w:tcW w:w="425" w:type="dxa"/>
            <w:vAlign w:val="center"/>
          </w:tcPr>
          <w:p w:rsidR="00C93DCE" w:rsidRDefault="00C93DCE" w:rsidP="00687ADC">
            <w:pPr>
              <w:jc w:val="center"/>
              <w:rPr>
                <w:color w:val="000000"/>
                <w:szCs w:val="21"/>
              </w:rPr>
            </w:pPr>
            <w:r>
              <w:rPr>
                <w:color w:val="000000"/>
                <w:szCs w:val="21"/>
              </w:rPr>
              <w:t>60</w:t>
            </w:r>
          </w:p>
        </w:tc>
        <w:tc>
          <w:tcPr>
            <w:tcW w:w="5103" w:type="dxa"/>
            <w:gridSpan w:val="6"/>
            <w:vAlign w:val="center"/>
          </w:tcPr>
          <w:p w:rsidR="00C93DCE" w:rsidRPr="002F40DD" w:rsidRDefault="00C93DCE" w:rsidP="00687ADC">
            <w:pPr>
              <w:jc w:val="center"/>
              <w:rPr>
                <w:sz w:val="18"/>
                <w:szCs w:val="18"/>
              </w:rPr>
            </w:pPr>
            <w:r w:rsidRPr="002F40DD">
              <w:rPr>
                <w:sz w:val="18"/>
                <w:szCs w:val="18"/>
              </w:rPr>
              <w:t>——</w:t>
            </w:r>
          </w:p>
        </w:tc>
      </w:tr>
    </w:tbl>
    <w:p w:rsidR="00C93DCE" w:rsidRPr="005A6B3A" w:rsidRDefault="00C93DCE" w:rsidP="00C93DCE">
      <w:pPr>
        <w:pStyle w:val="BodyText"/>
        <w:spacing w:after="0" w:line="380" w:lineRule="exact"/>
        <w:ind w:firstLineChars="200" w:firstLine="31680"/>
        <w:rPr>
          <w:rFonts w:ascii="宋体"/>
        </w:rPr>
      </w:pPr>
      <w:r>
        <w:rPr>
          <w:rFonts w:ascii="宋体"/>
        </w:rPr>
        <w:br w:type="page"/>
      </w:r>
      <w:r w:rsidRPr="005A6B3A">
        <w:rPr>
          <w:rFonts w:ascii="宋体" w:hAnsi="宋体" w:hint="eastAsia"/>
        </w:rPr>
        <w:t>表</w:t>
      </w:r>
      <w:r>
        <w:rPr>
          <w:rFonts w:ascii="宋体" w:hAnsi="宋体"/>
        </w:rPr>
        <w:t>6</w:t>
      </w:r>
      <w:r>
        <w:rPr>
          <w:rFonts w:ascii="宋体"/>
        </w:rPr>
        <w:tab/>
      </w:r>
      <w:r>
        <w:rPr>
          <w:rFonts w:ascii="宋体"/>
        </w:rPr>
        <w:tab/>
      </w:r>
      <w:r>
        <w:rPr>
          <w:rFonts w:ascii="宋体"/>
        </w:rPr>
        <w:tab/>
      </w:r>
      <w:r>
        <w:rPr>
          <w:rFonts w:ascii="宋体"/>
        </w:rPr>
        <w:tab/>
      </w:r>
      <w:r w:rsidRPr="005A6B3A">
        <w:rPr>
          <w:rFonts w:ascii="宋体" w:hAnsi="宋体" w:hint="eastAsia"/>
        </w:rPr>
        <w:t>保险学专业</w:t>
      </w:r>
      <w:r>
        <w:rPr>
          <w:rFonts w:ascii="宋体" w:hAnsi="宋体" w:hint="eastAsia"/>
        </w:rPr>
        <w:t>全学程理论教学与实践活动</w:t>
      </w:r>
      <w:r w:rsidRPr="005A6B3A">
        <w:rPr>
          <w:rFonts w:ascii="宋体" w:hAnsi="宋体" w:hint="eastAsia"/>
        </w:rPr>
        <w:t>设置表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527"/>
        <w:gridCol w:w="527"/>
        <w:gridCol w:w="821"/>
        <w:gridCol w:w="644"/>
        <w:gridCol w:w="642"/>
        <w:gridCol w:w="526"/>
        <w:gridCol w:w="526"/>
        <w:gridCol w:w="581"/>
        <w:gridCol w:w="526"/>
        <w:gridCol w:w="542"/>
        <w:gridCol w:w="526"/>
        <w:gridCol w:w="526"/>
        <w:gridCol w:w="642"/>
        <w:gridCol w:w="526"/>
        <w:gridCol w:w="526"/>
        <w:gridCol w:w="518"/>
      </w:tblGrid>
      <w:tr w:rsidR="00C93DCE" w:rsidTr="007C3DD8">
        <w:trPr>
          <w:trHeight w:val="530"/>
        </w:trPr>
        <w:tc>
          <w:tcPr>
            <w:tcW w:w="289" w:type="pct"/>
            <w:vMerge w:val="restart"/>
            <w:vAlign w:val="center"/>
          </w:tcPr>
          <w:p w:rsidR="00C93DCE" w:rsidRDefault="00C93DCE" w:rsidP="00351FB1">
            <w:pPr>
              <w:spacing w:line="240" w:lineRule="exact"/>
              <w:jc w:val="center"/>
            </w:pPr>
            <w:r>
              <w:rPr>
                <w:rFonts w:hint="eastAsia"/>
              </w:rPr>
              <w:t>学期</w:t>
            </w:r>
          </w:p>
        </w:tc>
        <w:tc>
          <w:tcPr>
            <w:tcW w:w="289" w:type="pct"/>
            <w:vMerge w:val="restart"/>
            <w:vAlign w:val="center"/>
          </w:tcPr>
          <w:p w:rsidR="00C93DCE" w:rsidRDefault="00C93DCE" w:rsidP="00351FB1">
            <w:pPr>
              <w:spacing w:line="240" w:lineRule="exact"/>
              <w:jc w:val="center"/>
            </w:pPr>
            <w:r>
              <w:rPr>
                <w:rFonts w:hint="eastAsia"/>
              </w:rPr>
              <w:t>理论</w:t>
            </w:r>
          </w:p>
          <w:p w:rsidR="00C93DCE" w:rsidRDefault="00C93DCE" w:rsidP="00351FB1">
            <w:pPr>
              <w:spacing w:line="240" w:lineRule="exact"/>
              <w:jc w:val="center"/>
            </w:pPr>
            <w:r>
              <w:rPr>
                <w:rFonts w:hint="eastAsia"/>
              </w:rPr>
              <w:t>与</w:t>
            </w:r>
          </w:p>
          <w:p w:rsidR="00C93DCE" w:rsidRDefault="00C93DCE" w:rsidP="00351FB1">
            <w:pPr>
              <w:spacing w:line="240" w:lineRule="exact"/>
              <w:jc w:val="center"/>
            </w:pPr>
            <w:r>
              <w:rPr>
                <w:rFonts w:hint="eastAsia"/>
              </w:rPr>
              <w:t>实验</w:t>
            </w:r>
          </w:p>
          <w:p w:rsidR="00C93DCE" w:rsidRDefault="00C93DCE" w:rsidP="00351FB1">
            <w:pPr>
              <w:spacing w:line="240" w:lineRule="exact"/>
              <w:jc w:val="center"/>
            </w:pPr>
            <w:r>
              <w:rPr>
                <w:rFonts w:hint="eastAsia"/>
              </w:rPr>
              <w:t>教学</w:t>
            </w:r>
          </w:p>
        </w:tc>
        <w:tc>
          <w:tcPr>
            <w:tcW w:w="2922" w:type="pct"/>
            <w:gridSpan w:val="9"/>
            <w:vAlign w:val="center"/>
          </w:tcPr>
          <w:p w:rsidR="00C93DCE" w:rsidRDefault="00C93DCE" w:rsidP="00351FB1">
            <w:pPr>
              <w:spacing w:line="240" w:lineRule="exact"/>
              <w:jc w:val="center"/>
            </w:pPr>
            <w:r>
              <w:rPr>
                <w:rFonts w:hint="eastAsia"/>
              </w:rPr>
              <w:t>实践教学</w:t>
            </w:r>
          </w:p>
        </w:tc>
        <w:tc>
          <w:tcPr>
            <w:tcW w:w="288" w:type="pct"/>
            <w:vMerge w:val="restart"/>
            <w:vAlign w:val="center"/>
          </w:tcPr>
          <w:p w:rsidR="00C93DCE" w:rsidRDefault="00C93DCE" w:rsidP="00351FB1">
            <w:pPr>
              <w:spacing w:line="240" w:lineRule="exact"/>
              <w:jc w:val="center"/>
            </w:pPr>
            <w:r>
              <w:rPr>
                <w:rFonts w:hint="eastAsia"/>
              </w:rPr>
              <w:t>考试</w:t>
            </w:r>
          </w:p>
        </w:tc>
        <w:tc>
          <w:tcPr>
            <w:tcW w:w="352" w:type="pct"/>
            <w:vMerge w:val="restart"/>
            <w:vAlign w:val="center"/>
          </w:tcPr>
          <w:p w:rsidR="00C93DCE" w:rsidRDefault="00C93DCE" w:rsidP="00351FB1">
            <w:pPr>
              <w:spacing w:line="240" w:lineRule="exact"/>
              <w:jc w:val="center"/>
            </w:pPr>
            <w:r>
              <w:rPr>
                <w:rFonts w:hint="eastAsia"/>
              </w:rPr>
              <w:t>入学</w:t>
            </w:r>
          </w:p>
        </w:tc>
        <w:tc>
          <w:tcPr>
            <w:tcW w:w="288" w:type="pct"/>
            <w:vMerge w:val="restart"/>
            <w:vAlign w:val="center"/>
          </w:tcPr>
          <w:p w:rsidR="00C93DCE" w:rsidRDefault="00C93DCE" w:rsidP="00351FB1">
            <w:pPr>
              <w:spacing w:line="240" w:lineRule="exact"/>
              <w:jc w:val="center"/>
            </w:pPr>
            <w:r>
              <w:rPr>
                <w:rFonts w:hint="eastAsia"/>
              </w:rPr>
              <w:t>军训</w:t>
            </w:r>
          </w:p>
        </w:tc>
        <w:tc>
          <w:tcPr>
            <w:tcW w:w="288" w:type="pct"/>
            <w:vMerge w:val="restart"/>
            <w:vAlign w:val="center"/>
          </w:tcPr>
          <w:p w:rsidR="00C93DCE" w:rsidRDefault="00C93DCE" w:rsidP="00351FB1">
            <w:pPr>
              <w:spacing w:line="240" w:lineRule="exact"/>
              <w:jc w:val="center"/>
            </w:pPr>
            <w:r>
              <w:rPr>
                <w:rFonts w:hint="eastAsia"/>
              </w:rPr>
              <w:t>毕业</w:t>
            </w:r>
          </w:p>
          <w:p w:rsidR="00C93DCE" w:rsidRDefault="00C93DCE" w:rsidP="00351FB1">
            <w:pPr>
              <w:spacing w:line="240" w:lineRule="exact"/>
              <w:jc w:val="center"/>
            </w:pPr>
            <w:r>
              <w:rPr>
                <w:rFonts w:hint="eastAsia"/>
              </w:rPr>
              <w:t>教育</w:t>
            </w:r>
          </w:p>
        </w:tc>
        <w:tc>
          <w:tcPr>
            <w:tcW w:w="284" w:type="pct"/>
            <w:vMerge w:val="restart"/>
            <w:vAlign w:val="center"/>
          </w:tcPr>
          <w:p w:rsidR="00C93DCE" w:rsidRDefault="00C93DCE" w:rsidP="00351FB1">
            <w:pPr>
              <w:spacing w:line="240" w:lineRule="exact"/>
              <w:jc w:val="center"/>
            </w:pPr>
            <w:r>
              <w:rPr>
                <w:rFonts w:hint="eastAsia"/>
              </w:rPr>
              <w:t>合计</w:t>
            </w:r>
          </w:p>
        </w:tc>
      </w:tr>
      <w:tr w:rsidR="00C93DCE" w:rsidTr="007C3DD8">
        <w:trPr>
          <w:trHeight w:val="1017"/>
        </w:trPr>
        <w:tc>
          <w:tcPr>
            <w:tcW w:w="289" w:type="pct"/>
            <w:vMerge/>
            <w:vAlign w:val="center"/>
          </w:tcPr>
          <w:p w:rsidR="00C93DCE" w:rsidRDefault="00C93DCE" w:rsidP="00351FB1">
            <w:pPr>
              <w:jc w:val="center"/>
            </w:pPr>
          </w:p>
        </w:tc>
        <w:tc>
          <w:tcPr>
            <w:tcW w:w="289" w:type="pct"/>
            <w:vMerge/>
            <w:vAlign w:val="center"/>
          </w:tcPr>
          <w:p w:rsidR="00C93DCE" w:rsidRDefault="00C93DCE" w:rsidP="00351FB1">
            <w:pPr>
              <w:jc w:val="center"/>
            </w:pPr>
          </w:p>
        </w:tc>
        <w:tc>
          <w:tcPr>
            <w:tcW w:w="450" w:type="pct"/>
            <w:vAlign w:val="center"/>
          </w:tcPr>
          <w:p w:rsidR="00C93DCE" w:rsidRDefault="00C93DCE" w:rsidP="00351FB1">
            <w:pPr>
              <w:spacing w:line="240" w:lineRule="exact"/>
              <w:jc w:val="center"/>
            </w:pPr>
            <w:r>
              <w:rPr>
                <w:rFonts w:hint="eastAsia"/>
              </w:rPr>
              <w:t>社会</w:t>
            </w:r>
          </w:p>
          <w:p w:rsidR="00C93DCE" w:rsidRDefault="00C93DCE" w:rsidP="00351FB1">
            <w:pPr>
              <w:spacing w:line="240" w:lineRule="exact"/>
              <w:jc w:val="center"/>
            </w:pPr>
            <w:r>
              <w:rPr>
                <w:rFonts w:hint="eastAsia"/>
              </w:rPr>
              <w:t>实践</w:t>
            </w:r>
          </w:p>
        </w:tc>
        <w:tc>
          <w:tcPr>
            <w:tcW w:w="353" w:type="pct"/>
            <w:vAlign w:val="center"/>
          </w:tcPr>
          <w:p w:rsidR="00C93DCE" w:rsidRDefault="00C93DCE" w:rsidP="00351FB1">
            <w:pPr>
              <w:spacing w:line="240" w:lineRule="exact"/>
              <w:jc w:val="center"/>
            </w:pPr>
            <w:r>
              <w:rPr>
                <w:rFonts w:hint="eastAsia"/>
              </w:rPr>
              <w:t>科研</w:t>
            </w:r>
          </w:p>
          <w:p w:rsidR="00C93DCE" w:rsidRDefault="00C93DCE" w:rsidP="00351FB1">
            <w:pPr>
              <w:spacing w:line="240" w:lineRule="exact"/>
              <w:jc w:val="center"/>
            </w:pPr>
            <w:r>
              <w:rPr>
                <w:rFonts w:hint="eastAsia"/>
              </w:rPr>
              <w:t>技能</w:t>
            </w:r>
          </w:p>
          <w:p w:rsidR="00C93DCE" w:rsidRDefault="00C93DCE" w:rsidP="00351FB1">
            <w:pPr>
              <w:spacing w:line="240" w:lineRule="exact"/>
              <w:jc w:val="center"/>
            </w:pPr>
            <w:r>
              <w:rPr>
                <w:rFonts w:hint="eastAsia"/>
              </w:rPr>
              <w:t>训练</w:t>
            </w:r>
          </w:p>
        </w:tc>
        <w:tc>
          <w:tcPr>
            <w:tcW w:w="352" w:type="pct"/>
            <w:vAlign w:val="center"/>
          </w:tcPr>
          <w:p w:rsidR="00C93DCE" w:rsidRDefault="00C93DCE" w:rsidP="00351FB1">
            <w:pPr>
              <w:spacing w:line="240" w:lineRule="exact"/>
              <w:jc w:val="center"/>
            </w:pPr>
            <w:r>
              <w:rPr>
                <w:rFonts w:hint="eastAsia"/>
              </w:rPr>
              <w:t>专业</w:t>
            </w:r>
          </w:p>
          <w:p w:rsidR="00C93DCE" w:rsidRDefault="00C93DCE" w:rsidP="00351FB1">
            <w:pPr>
              <w:spacing w:line="240" w:lineRule="exact"/>
              <w:jc w:val="center"/>
            </w:pPr>
            <w:r>
              <w:rPr>
                <w:rFonts w:hint="eastAsia"/>
              </w:rPr>
              <w:t>技能</w:t>
            </w:r>
          </w:p>
          <w:p w:rsidR="00C93DCE" w:rsidRDefault="00C93DCE" w:rsidP="00351FB1">
            <w:pPr>
              <w:spacing w:line="240" w:lineRule="exact"/>
              <w:jc w:val="center"/>
            </w:pPr>
            <w:r>
              <w:rPr>
                <w:rFonts w:hint="eastAsia"/>
              </w:rPr>
              <w:t>训练</w:t>
            </w:r>
          </w:p>
        </w:tc>
        <w:tc>
          <w:tcPr>
            <w:tcW w:w="288" w:type="pct"/>
            <w:vAlign w:val="center"/>
          </w:tcPr>
          <w:p w:rsidR="00C93DCE" w:rsidRDefault="00C93DCE" w:rsidP="00351FB1">
            <w:pPr>
              <w:spacing w:line="240" w:lineRule="exact"/>
              <w:jc w:val="center"/>
            </w:pPr>
            <w:r>
              <w:rPr>
                <w:rFonts w:hint="eastAsia"/>
              </w:rPr>
              <w:t>教师</w:t>
            </w:r>
          </w:p>
          <w:p w:rsidR="00C93DCE" w:rsidRDefault="00C93DCE" w:rsidP="00351FB1">
            <w:pPr>
              <w:spacing w:line="240" w:lineRule="exact"/>
              <w:jc w:val="center"/>
            </w:pPr>
            <w:r>
              <w:rPr>
                <w:rFonts w:hint="eastAsia"/>
              </w:rPr>
              <w:t>技能</w:t>
            </w:r>
          </w:p>
          <w:p w:rsidR="00C93DCE" w:rsidRDefault="00C93DCE" w:rsidP="00351FB1">
            <w:pPr>
              <w:spacing w:line="240" w:lineRule="exact"/>
              <w:jc w:val="center"/>
            </w:pPr>
            <w:r>
              <w:rPr>
                <w:rFonts w:hint="eastAsia"/>
              </w:rPr>
              <w:t>训练</w:t>
            </w:r>
          </w:p>
        </w:tc>
        <w:tc>
          <w:tcPr>
            <w:tcW w:w="288" w:type="pct"/>
            <w:vAlign w:val="center"/>
          </w:tcPr>
          <w:p w:rsidR="00C93DCE" w:rsidRDefault="00C93DCE" w:rsidP="00351FB1">
            <w:pPr>
              <w:spacing w:line="240" w:lineRule="exact"/>
              <w:jc w:val="center"/>
            </w:pPr>
            <w:r>
              <w:rPr>
                <w:rFonts w:hint="eastAsia"/>
              </w:rPr>
              <w:t>教学</w:t>
            </w:r>
          </w:p>
          <w:p w:rsidR="00C93DCE" w:rsidRDefault="00C93DCE" w:rsidP="00351FB1">
            <w:pPr>
              <w:spacing w:line="240" w:lineRule="exact"/>
              <w:jc w:val="center"/>
            </w:pPr>
            <w:r>
              <w:rPr>
                <w:rFonts w:hint="eastAsia"/>
              </w:rPr>
              <w:t>实习</w:t>
            </w:r>
          </w:p>
        </w:tc>
        <w:tc>
          <w:tcPr>
            <w:tcW w:w="318" w:type="pct"/>
            <w:vAlign w:val="center"/>
          </w:tcPr>
          <w:p w:rsidR="00C93DCE" w:rsidRDefault="00C93DCE" w:rsidP="00351FB1">
            <w:pPr>
              <w:spacing w:line="240" w:lineRule="exact"/>
              <w:jc w:val="center"/>
            </w:pPr>
            <w:r>
              <w:rPr>
                <w:rFonts w:hint="eastAsia"/>
              </w:rPr>
              <w:t>课程</w:t>
            </w:r>
          </w:p>
          <w:p w:rsidR="00C93DCE" w:rsidRDefault="00C93DCE" w:rsidP="00351FB1">
            <w:pPr>
              <w:spacing w:line="240" w:lineRule="exact"/>
              <w:jc w:val="center"/>
            </w:pPr>
            <w:r>
              <w:rPr>
                <w:rFonts w:hint="eastAsia"/>
              </w:rPr>
              <w:t>实习</w:t>
            </w:r>
          </w:p>
          <w:p w:rsidR="00C93DCE" w:rsidRDefault="00C93DCE" w:rsidP="00351FB1">
            <w:pPr>
              <w:spacing w:line="240" w:lineRule="exact"/>
              <w:jc w:val="center"/>
            </w:pPr>
            <w:r>
              <w:rPr>
                <w:rFonts w:hint="eastAsia"/>
              </w:rPr>
              <w:t>实训</w:t>
            </w:r>
          </w:p>
        </w:tc>
        <w:tc>
          <w:tcPr>
            <w:tcW w:w="288" w:type="pct"/>
            <w:vAlign w:val="center"/>
          </w:tcPr>
          <w:p w:rsidR="00C93DCE" w:rsidRDefault="00C93DCE" w:rsidP="00351FB1">
            <w:pPr>
              <w:spacing w:line="240" w:lineRule="exact"/>
              <w:jc w:val="center"/>
            </w:pPr>
            <w:r>
              <w:rPr>
                <w:rFonts w:hint="eastAsia"/>
              </w:rPr>
              <w:t>生产</w:t>
            </w:r>
          </w:p>
          <w:p w:rsidR="00C93DCE" w:rsidRDefault="00C93DCE" w:rsidP="00351FB1">
            <w:pPr>
              <w:spacing w:line="240" w:lineRule="exact"/>
              <w:jc w:val="center"/>
            </w:pPr>
            <w:r>
              <w:rPr>
                <w:rFonts w:hint="eastAsia"/>
              </w:rPr>
              <w:t>实习</w:t>
            </w:r>
          </w:p>
        </w:tc>
        <w:tc>
          <w:tcPr>
            <w:tcW w:w="297" w:type="pct"/>
            <w:vAlign w:val="center"/>
          </w:tcPr>
          <w:p w:rsidR="00C93DCE" w:rsidRDefault="00C93DCE" w:rsidP="00470BBF">
            <w:pPr>
              <w:spacing w:line="240" w:lineRule="exact"/>
              <w:jc w:val="center"/>
            </w:pPr>
            <w:r>
              <w:rPr>
                <w:rFonts w:hint="eastAsia"/>
              </w:rPr>
              <w:t>毕业</w:t>
            </w:r>
          </w:p>
          <w:p w:rsidR="00C93DCE" w:rsidRDefault="00C93DCE" w:rsidP="00AC2582">
            <w:pPr>
              <w:spacing w:line="240" w:lineRule="exact"/>
              <w:jc w:val="center"/>
            </w:pPr>
            <w:r>
              <w:rPr>
                <w:rFonts w:hint="eastAsia"/>
              </w:rPr>
              <w:t>论文</w:t>
            </w:r>
          </w:p>
        </w:tc>
        <w:tc>
          <w:tcPr>
            <w:tcW w:w="288" w:type="pct"/>
          </w:tcPr>
          <w:p w:rsidR="00C93DCE" w:rsidRDefault="00C93DCE" w:rsidP="00351FB1">
            <w:pPr>
              <w:jc w:val="center"/>
            </w:pPr>
            <w:r>
              <w:rPr>
                <w:rFonts w:hint="eastAsia"/>
              </w:rPr>
              <w:t>创新创业活动周</w:t>
            </w:r>
          </w:p>
        </w:tc>
        <w:tc>
          <w:tcPr>
            <w:tcW w:w="288" w:type="pct"/>
            <w:vMerge/>
            <w:vAlign w:val="center"/>
          </w:tcPr>
          <w:p w:rsidR="00C93DCE" w:rsidRDefault="00C93DCE" w:rsidP="00351FB1">
            <w:pPr>
              <w:jc w:val="center"/>
            </w:pPr>
          </w:p>
        </w:tc>
        <w:tc>
          <w:tcPr>
            <w:tcW w:w="352" w:type="pct"/>
            <w:vMerge/>
            <w:vAlign w:val="center"/>
          </w:tcPr>
          <w:p w:rsidR="00C93DCE" w:rsidRDefault="00C93DCE" w:rsidP="00351FB1">
            <w:pPr>
              <w:jc w:val="center"/>
            </w:pPr>
          </w:p>
        </w:tc>
        <w:tc>
          <w:tcPr>
            <w:tcW w:w="288" w:type="pct"/>
            <w:vMerge/>
            <w:vAlign w:val="center"/>
          </w:tcPr>
          <w:p w:rsidR="00C93DCE" w:rsidRDefault="00C93DCE" w:rsidP="00351FB1">
            <w:pPr>
              <w:jc w:val="center"/>
            </w:pPr>
          </w:p>
        </w:tc>
        <w:tc>
          <w:tcPr>
            <w:tcW w:w="288" w:type="pct"/>
            <w:vMerge/>
            <w:vAlign w:val="center"/>
          </w:tcPr>
          <w:p w:rsidR="00C93DCE" w:rsidRDefault="00C93DCE" w:rsidP="00351FB1">
            <w:pPr>
              <w:jc w:val="center"/>
            </w:pPr>
          </w:p>
        </w:tc>
        <w:tc>
          <w:tcPr>
            <w:tcW w:w="284" w:type="pct"/>
            <w:vMerge/>
            <w:vAlign w:val="center"/>
          </w:tcPr>
          <w:p w:rsidR="00C93DCE" w:rsidRDefault="00C93DCE" w:rsidP="00351FB1">
            <w:pPr>
              <w:jc w:val="center"/>
            </w:pPr>
          </w:p>
        </w:tc>
      </w:tr>
      <w:tr w:rsidR="00C93DCE" w:rsidTr="008B0D6D">
        <w:trPr>
          <w:trHeight w:val="474"/>
        </w:trPr>
        <w:tc>
          <w:tcPr>
            <w:tcW w:w="289" w:type="pct"/>
            <w:vAlign w:val="center"/>
          </w:tcPr>
          <w:p w:rsidR="00C93DCE" w:rsidRDefault="00C93DCE" w:rsidP="00351FB1">
            <w:pPr>
              <w:jc w:val="center"/>
            </w:pPr>
            <w:r>
              <w:rPr>
                <w:rFonts w:hint="eastAsia"/>
              </w:rPr>
              <w:t>一</w:t>
            </w:r>
          </w:p>
        </w:tc>
        <w:tc>
          <w:tcPr>
            <w:tcW w:w="289" w:type="pct"/>
            <w:vAlign w:val="center"/>
          </w:tcPr>
          <w:p w:rsidR="00C93DCE" w:rsidRDefault="00C93DCE" w:rsidP="007C3DD8">
            <w:pPr>
              <w:jc w:val="center"/>
              <w:rPr>
                <w:rFonts w:ascii="宋体" w:cs="宋体"/>
                <w:color w:val="000000"/>
                <w:sz w:val="18"/>
                <w:szCs w:val="18"/>
              </w:rPr>
            </w:pPr>
            <w:r>
              <w:rPr>
                <w:color w:val="000000"/>
                <w:sz w:val="18"/>
                <w:szCs w:val="18"/>
              </w:rPr>
              <w:t>15</w:t>
            </w:r>
          </w:p>
        </w:tc>
        <w:tc>
          <w:tcPr>
            <w:tcW w:w="450" w:type="pct"/>
            <w:vAlign w:val="center"/>
          </w:tcPr>
          <w:p w:rsidR="00C93DCE" w:rsidRDefault="00C93DCE" w:rsidP="008B0D6D">
            <w:pPr>
              <w:jc w:val="center"/>
              <w:rPr>
                <w:color w:val="000000"/>
                <w:szCs w:val="21"/>
              </w:rPr>
            </w:pPr>
          </w:p>
        </w:tc>
        <w:tc>
          <w:tcPr>
            <w:tcW w:w="353" w:type="pct"/>
            <w:vAlign w:val="center"/>
          </w:tcPr>
          <w:p w:rsidR="00C93DCE" w:rsidRDefault="00C93DCE" w:rsidP="008B0D6D">
            <w:pPr>
              <w:jc w:val="center"/>
              <w:rPr>
                <w:color w:val="000000"/>
                <w:szCs w:val="21"/>
              </w:rPr>
            </w:pPr>
          </w:p>
        </w:tc>
        <w:tc>
          <w:tcPr>
            <w:tcW w:w="352"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31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297" w:type="pct"/>
            <w:vAlign w:val="center"/>
          </w:tcPr>
          <w:p w:rsidR="00C93DCE" w:rsidRPr="00EB5544" w:rsidRDefault="00C93DCE" w:rsidP="008B0D6D">
            <w:pPr>
              <w:jc w:val="center"/>
            </w:pPr>
          </w:p>
        </w:tc>
        <w:tc>
          <w:tcPr>
            <w:tcW w:w="288" w:type="pct"/>
            <w:vAlign w:val="center"/>
          </w:tcPr>
          <w:p w:rsidR="00C93DCE" w:rsidRDefault="00C93DCE" w:rsidP="008B0D6D">
            <w:pPr>
              <w:jc w:val="center"/>
            </w:pPr>
            <w:r>
              <w:t>1</w:t>
            </w:r>
          </w:p>
        </w:tc>
        <w:tc>
          <w:tcPr>
            <w:tcW w:w="288" w:type="pct"/>
            <w:vAlign w:val="center"/>
          </w:tcPr>
          <w:p w:rsidR="00C93DCE" w:rsidRPr="00EB5544" w:rsidRDefault="00C93DCE" w:rsidP="008B0D6D">
            <w:pPr>
              <w:jc w:val="center"/>
            </w:pPr>
            <w:r>
              <w:t>1</w:t>
            </w:r>
          </w:p>
        </w:tc>
        <w:tc>
          <w:tcPr>
            <w:tcW w:w="352" w:type="pct"/>
            <w:vAlign w:val="center"/>
          </w:tcPr>
          <w:p w:rsidR="00C93DCE" w:rsidRPr="00EB5544" w:rsidRDefault="00C93DCE" w:rsidP="008B0D6D">
            <w:pPr>
              <w:jc w:val="center"/>
            </w:pPr>
            <w:r w:rsidRPr="00EB5544">
              <w:rPr>
                <w:rFonts w:hint="eastAsia"/>
              </w:rPr>
              <w:t>（</w:t>
            </w:r>
            <w:r w:rsidRPr="00EB5544">
              <w:t>2</w:t>
            </w:r>
            <w:r w:rsidRPr="00EB5544">
              <w:rPr>
                <w:rFonts w:hint="eastAsia"/>
              </w:rPr>
              <w:t>）</w:t>
            </w:r>
          </w:p>
        </w:tc>
        <w:tc>
          <w:tcPr>
            <w:tcW w:w="288" w:type="pct"/>
            <w:vAlign w:val="center"/>
          </w:tcPr>
          <w:p w:rsidR="00C93DCE" w:rsidRPr="00EB5544" w:rsidRDefault="00C93DCE" w:rsidP="008B0D6D">
            <w:pPr>
              <w:jc w:val="center"/>
            </w:pPr>
            <w:r w:rsidRPr="00EB5544">
              <w:t>2</w:t>
            </w:r>
          </w:p>
        </w:tc>
        <w:tc>
          <w:tcPr>
            <w:tcW w:w="288" w:type="pct"/>
            <w:vAlign w:val="center"/>
          </w:tcPr>
          <w:p w:rsidR="00C93DCE" w:rsidRPr="00EB5544" w:rsidRDefault="00C93DCE" w:rsidP="008B0D6D">
            <w:pPr>
              <w:jc w:val="center"/>
            </w:pPr>
          </w:p>
        </w:tc>
        <w:tc>
          <w:tcPr>
            <w:tcW w:w="284" w:type="pct"/>
            <w:vAlign w:val="center"/>
          </w:tcPr>
          <w:p w:rsidR="00C93DCE" w:rsidRDefault="00C93DCE" w:rsidP="008B0D6D">
            <w:pPr>
              <w:jc w:val="center"/>
            </w:pPr>
            <w:r>
              <w:t>19</w:t>
            </w:r>
          </w:p>
        </w:tc>
      </w:tr>
      <w:tr w:rsidR="00C93DCE" w:rsidTr="008B0D6D">
        <w:trPr>
          <w:trHeight w:val="474"/>
        </w:trPr>
        <w:tc>
          <w:tcPr>
            <w:tcW w:w="289" w:type="pct"/>
            <w:vAlign w:val="center"/>
          </w:tcPr>
          <w:p w:rsidR="00C93DCE" w:rsidRDefault="00C93DCE" w:rsidP="00351FB1">
            <w:pPr>
              <w:jc w:val="center"/>
            </w:pPr>
            <w:r>
              <w:rPr>
                <w:rFonts w:hint="eastAsia"/>
              </w:rPr>
              <w:t>二</w:t>
            </w:r>
          </w:p>
        </w:tc>
        <w:tc>
          <w:tcPr>
            <w:tcW w:w="289" w:type="pct"/>
            <w:vAlign w:val="center"/>
          </w:tcPr>
          <w:p w:rsidR="00C93DCE" w:rsidRDefault="00C93DCE" w:rsidP="007D0315">
            <w:pPr>
              <w:jc w:val="center"/>
              <w:rPr>
                <w:rFonts w:ascii="宋体" w:cs="宋体"/>
                <w:color w:val="000000"/>
                <w:sz w:val="18"/>
                <w:szCs w:val="18"/>
              </w:rPr>
            </w:pPr>
            <w:r>
              <w:rPr>
                <w:color w:val="000000"/>
                <w:sz w:val="18"/>
                <w:szCs w:val="18"/>
              </w:rPr>
              <w:t>15</w:t>
            </w:r>
          </w:p>
        </w:tc>
        <w:tc>
          <w:tcPr>
            <w:tcW w:w="450" w:type="pct"/>
            <w:vAlign w:val="center"/>
          </w:tcPr>
          <w:p w:rsidR="00C93DCE" w:rsidRDefault="00C93DCE" w:rsidP="008B0D6D">
            <w:pPr>
              <w:jc w:val="center"/>
              <w:rPr>
                <w:color w:val="000000"/>
                <w:szCs w:val="21"/>
              </w:rPr>
            </w:pPr>
          </w:p>
        </w:tc>
        <w:tc>
          <w:tcPr>
            <w:tcW w:w="353" w:type="pct"/>
            <w:vAlign w:val="center"/>
          </w:tcPr>
          <w:p w:rsidR="00C93DCE" w:rsidRDefault="00C93DCE" w:rsidP="008B0D6D">
            <w:pPr>
              <w:jc w:val="center"/>
              <w:rPr>
                <w:color w:val="000000"/>
                <w:szCs w:val="21"/>
              </w:rPr>
            </w:pPr>
          </w:p>
        </w:tc>
        <w:tc>
          <w:tcPr>
            <w:tcW w:w="352" w:type="pct"/>
            <w:vAlign w:val="center"/>
          </w:tcPr>
          <w:p w:rsidR="00C93DCE" w:rsidRDefault="00C93DCE" w:rsidP="008B0D6D">
            <w:pPr>
              <w:jc w:val="center"/>
              <w:rPr>
                <w:color w:val="000000"/>
                <w:szCs w:val="21"/>
              </w:rPr>
            </w:pPr>
            <w:r>
              <w:rPr>
                <w:rFonts w:hint="eastAsia"/>
                <w:color w:val="000000"/>
                <w:szCs w:val="21"/>
              </w:rPr>
              <w:t>（</w:t>
            </w:r>
            <w:r>
              <w:rPr>
                <w:color w:val="000000"/>
                <w:szCs w:val="21"/>
              </w:rPr>
              <w:t>1</w:t>
            </w:r>
            <w:r>
              <w:rPr>
                <w:rFonts w:hint="eastAsia"/>
                <w:color w:val="000000"/>
                <w:szCs w:val="21"/>
              </w:rPr>
              <w:t>）</w:t>
            </w:r>
          </w:p>
        </w:tc>
        <w:tc>
          <w:tcPr>
            <w:tcW w:w="28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r>
              <w:rPr>
                <w:color w:val="000000"/>
                <w:szCs w:val="21"/>
              </w:rPr>
              <w:t>3</w:t>
            </w:r>
          </w:p>
        </w:tc>
        <w:tc>
          <w:tcPr>
            <w:tcW w:w="318" w:type="pct"/>
            <w:vAlign w:val="center"/>
          </w:tcPr>
          <w:p w:rsidR="00C93DCE" w:rsidRDefault="00C93DCE" w:rsidP="00D77891">
            <w:pPr>
              <w:jc w:val="center"/>
              <w:rPr>
                <w:color w:val="000000"/>
                <w:szCs w:val="21"/>
              </w:rPr>
            </w:pPr>
            <w:r>
              <w:rPr>
                <w:rFonts w:hint="eastAsia"/>
                <w:color w:val="000000"/>
                <w:szCs w:val="21"/>
              </w:rPr>
              <w:t>（</w:t>
            </w:r>
            <w:r>
              <w:rPr>
                <w:color w:val="000000"/>
                <w:szCs w:val="21"/>
              </w:rPr>
              <w:t>1</w:t>
            </w:r>
            <w:r>
              <w:rPr>
                <w:rFonts w:hint="eastAsia"/>
                <w:color w:val="000000"/>
                <w:szCs w:val="21"/>
              </w:rPr>
              <w:t>）</w:t>
            </w:r>
          </w:p>
        </w:tc>
        <w:tc>
          <w:tcPr>
            <w:tcW w:w="288" w:type="pct"/>
            <w:vAlign w:val="center"/>
          </w:tcPr>
          <w:p w:rsidR="00C93DCE" w:rsidRDefault="00C93DCE" w:rsidP="008B0D6D">
            <w:pPr>
              <w:jc w:val="center"/>
              <w:rPr>
                <w:color w:val="000000"/>
                <w:szCs w:val="21"/>
              </w:rPr>
            </w:pPr>
          </w:p>
        </w:tc>
        <w:tc>
          <w:tcPr>
            <w:tcW w:w="297" w:type="pct"/>
            <w:vAlign w:val="center"/>
          </w:tcPr>
          <w:p w:rsidR="00C93DCE" w:rsidRPr="00EB5544" w:rsidRDefault="00C93DCE" w:rsidP="008B0D6D">
            <w:pPr>
              <w:jc w:val="center"/>
            </w:pPr>
          </w:p>
        </w:tc>
        <w:tc>
          <w:tcPr>
            <w:tcW w:w="288" w:type="pct"/>
            <w:vAlign w:val="center"/>
          </w:tcPr>
          <w:p w:rsidR="00C93DCE" w:rsidRDefault="00C93DCE" w:rsidP="008B0D6D">
            <w:pPr>
              <w:jc w:val="center"/>
            </w:pPr>
            <w:r>
              <w:t>1</w:t>
            </w:r>
          </w:p>
        </w:tc>
        <w:tc>
          <w:tcPr>
            <w:tcW w:w="288" w:type="pct"/>
            <w:vAlign w:val="center"/>
          </w:tcPr>
          <w:p w:rsidR="00C93DCE" w:rsidRPr="00EB5544" w:rsidRDefault="00C93DCE" w:rsidP="008B0D6D">
            <w:pPr>
              <w:jc w:val="center"/>
            </w:pPr>
            <w:r>
              <w:t>1</w:t>
            </w:r>
          </w:p>
        </w:tc>
        <w:tc>
          <w:tcPr>
            <w:tcW w:w="352" w:type="pct"/>
            <w:vAlign w:val="center"/>
          </w:tcPr>
          <w:p w:rsidR="00C93DCE" w:rsidRPr="00EB5544" w:rsidRDefault="00C93DCE" w:rsidP="008B0D6D">
            <w:pPr>
              <w:jc w:val="center"/>
            </w:pPr>
          </w:p>
        </w:tc>
        <w:tc>
          <w:tcPr>
            <w:tcW w:w="288" w:type="pct"/>
            <w:vAlign w:val="center"/>
          </w:tcPr>
          <w:p w:rsidR="00C93DCE" w:rsidRPr="00EB5544" w:rsidRDefault="00C93DCE" w:rsidP="008B0D6D">
            <w:pPr>
              <w:jc w:val="center"/>
            </w:pPr>
          </w:p>
        </w:tc>
        <w:tc>
          <w:tcPr>
            <w:tcW w:w="288" w:type="pct"/>
            <w:vAlign w:val="center"/>
          </w:tcPr>
          <w:p w:rsidR="00C93DCE" w:rsidRPr="00EB5544" w:rsidRDefault="00C93DCE" w:rsidP="008B0D6D">
            <w:pPr>
              <w:jc w:val="center"/>
            </w:pPr>
          </w:p>
        </w:tc>
        <w:tc>
          <w:tcPr>
            <w:tcW w:w="284" w:type="pct"/>
            <w:vAlign w:val="center"/>
          </w:tcPr>
          <w:p w:rsidR="00C93DCE" w:rsidRDefault="00C93DCE" w:rsidP="008B0D6D">
            <w:pPr>
              <w:jc w:val="center"/>
            </w:pPr>
            <w:r w:rsidRPr="002122FB">
              <w:t>20</w:t>
            </w:r>
          </w:p>
        </w:tc>
      </w:tr>
      <w:tr w:rsidR="00C93DCE" w:rsidTr="008B0D6D">
        <w:trPr>
          <w:trHeight w:val="474"/>
        </w:trPr>
        <w:tc>
          <w:tcPr>
            <w:tcW w:w="289" w:type="pct"/>
            <w:vAlign w:val="center"/>
          </w:tcPr>
          <w:p w:rsidR="00C93DCE" w:rsidRDefault="00C93DCE" w:rsidP="00351FB1">
            <w:pPr>
              <w:jc w:val="center"/>
            </w:pPr>
            <w:r>
              <w:rPr>
                <w:rFonts w:hint="eastAsia"/>
              </w:rPr>
              <w:t>三</w:t>
            </w:r>
          </w:p>
        </w:tc>
        <w:tc>
          <w:tcPr>
            <w:tcW w:w="289" w:type="pct"/>
            <w:vAlign w:val="center"/>
          </w:tcPr>
          <w:p w:rsidR="00C93DCE" w:rsidRDefault="00C93DCE">
            <w:pPr>
              <w:jc w:val="center"/>
              <w:rPr>
                <w:rFonts w:ascii="宋体" w:cs="宋体"/>
                <w:color w:val="000000"/>
                <w:sz w:val="18"/>
                <w:szCs w:val="18"/>
              </w:rPr>
            </w:pPr>
            <w:r>
              <w:rPr>
                <w:color w:val="000000"/>
                <w:sz w:val="18"/>
                <w:szCs w:val="18"/>
              </w:rPr>
              <w:t>15</w:t>
            </w:r>
          </w:p>
        </w:tc>
        <w:tc>
          <w:tcPr>
            <w:tcW w:w="450" w:type="pct"/>
            <w:vAlign w:val="center"/>
          </w:tcPr>
          <w:p w:rsidR="00C93DCE" w:rsidRDefault="00C93DCE" w:rsidP="008B0D6D">
            <w:pPr>
              <w:jc w:val="center"/>
              <w:rPr>
                <w:color w:val="000000"/>
                <w:szCs w:val="21"/>
              </w:rPr>
            </w:pPr>
          </w:p>
        </w:tc>
        <w:tc>
          <w:tcPr>
            <w:tcW w:w="353" w:type="pct"/>
            <w:vAlign w:val="center"/>
          </w:tcPr>
          <w:p w:rsidR="00C93DCE" w:rsidRDefault="00C93DCE" w:rsidP="008B0D6D">
            <w:pPr>
              <w:jc w:val="center"/>
              <w:rPr>
                <w:color w:val="000000"/>
                <w:szCs w:val="21"/>
              </w:rPr>
            </w:pPr>
          </w:p>
        </w:tc>
        <w:tc>
          <w:tcPr>
            <w:tcW w:w="352" w:type="pct"/>
            <w:vAlign w:val="center"/>
          </w:tcPr>
          <w:p w:rsidR="00C93DCE" w:rsidRDefault="00C93DCE" w:rsidP="008B0D6D">
            <w:pPr>
              <w:jc w:val="center"/>
              <w:rPr>
                <w:color w:val="000000"/>
                <w:szCs w:val="21"/>
              </w:rPr>
            </w:pPr>
            <w:r>
              <w:rPr>
                <w:rFonts w:hint="eastAsia"/>
                <w:color w:val="000000"/>
                <w:szCs w:val="21"/>
              </w:rPr>
              <w:t>（</w:t>
            </w:r>
            <w:r>
              <w:rPr>
                <w:color w:val="000000"/>
                <w:szCs w:val="21"/>
              </w:rPr>
              <w:t>1</w:t>
            </w:r>
            <w:r>
              <w:rPr>
                <w:rFonts w:hint="eastAsia"/>
                <w:color w:val="000000"/>
                <w:szCs w:val="21"/>
              </w:rPr>
              <w:t>）</w:t>
            </w:r>
          </w:p>
        </w:tc>
        <w:tc>
          <w:tcPr>
            <w:tcW w:w="28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r>
              <w:rPr>
                <w:color w:val="000000"/>
                <w:szCs w:val="21"/>
              </w:rPr>
              <w:t>3</w:t>
            </w:r>
          </w:p>
        </w:tc>
        <w:tc>
          <w:tcPr>
            <w:tcW w:w="31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297" w:type="pct"/>
            <w:vAlign w:val="center"/>
          </w:tcPr>
          <w:p w:rsidR="00C93DCE" w:rsidRDefault="00C93DCE" w:rsidP="008B0D6D">
            <w:pPr>
              <w:jc w:val="center"/>
            </w:pPr>
          </w:p>
        </w:tc>
        <w:tc>
          <w:tcPr>
            <w:tcW w:w="288" w:type="pct"/>
            <w:vAlign w:val="center"/>
          </w:tcPr>
          <w:p w:rsidR="00C93DCE" w:rsidRDefault="00C93DCE" w:rsidP="008B0D6D">
            <w:pPr>
              <w:jc w:val="center"/>
            </w:pPr>
            <w:r>
              <w:t>1</w:t>
            </w:r>
          </w:p>
        </w:tc>
        <w:tc>
          <w:tcPr>
            <w:tcW w:w="288" w:type="pct"/>
            <w:vAlign w:val="center"/>
          </w:tcPr>
          <w:p w:rsidR="00C93DCE" w:rsidRPr="00EB5544" w:rsidRDefault="00C93DCE" w:rsidP="008B0D6D">
            <w:pPr>
              <w:jc w:val="center"/>
            </w:pPr>
            <w:r>
              <w:t>1</w:t>
            </w:r>
          </w:p>
        </w:tc>
        <w:tc>
          <w:tcPr>
            <w:tcW w:w="352"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4" w:type="pct"/>
            <w:vAlign w:val="center"/>
          </w:tcPr>
          <w:p w:rsidR="00C93DCE" w:rsidRDefault="00C93DCE" w:rsidP="008B0D6D">
            <w:pPr>
              <w:jc w:val="center"/>
            </w:pPr>
            <w:r w:rsidRPr="002122FB">
              <w:t>20</w:t>
            </w:r>
          </w:p>
        </w:tc>
      </w:tr>
      <w:tr w:rsidR="00C93DCE" w:rsidTr="008B0D6D">
        <w:trPr>
          <w:trHeight w:val="474"/>
        </w:trPr>
        <w:tc>
          <w:tcPr>
            <w:tcW w:w="289" w:type="pct"/>
            <w:vAlign w:val="center"/>
          </w:tcPr>
          <w:p w:rsidR="00C93DCE" w:rsidRDefault="00C93DCE" w:rsidP="00351FB1">
            <w:pPr>
              <w:jc w:val="center"/>
            </w:pPr>
            <w:r>
              <w:rPr>
                <w:rFonts w:hint="eastAsia"/>
              </w:rPr>
              <w:t>四</w:t>
            </w:r>
          </w:p>
        </w:tc>
        <w:tc>
          <w:tcPr>
            <w:tcW w:w="289" w:type="pct"/>
            <w:vAlign w:val="center"/>
          </w:tcPr>
          <w:p w:rsidR="00C93DCE" w:rsidRDefault="00C93DCE" w:rsidP="007D0315">
            <w:pPr>
              <w:jc w:val="center"/>
              <w:rPr>
                <w:rFonts w:ascii="宋体" w:cs="宋体"/>
                <w:color w:val="000000"/>
                <w:sz w:val="18"/>
                <w:szCs w:val="18"/>
              </w:rPr>
            </w:pPr>
            <w:r>
              <w:rPr>
                <w:color w:val="000000"/>
                <w:sz w:val="18"/>
                <w:szCs w:val="18"/>
              </w:rPr>
              <w:t>17</w:t>
            </w:r>
          </w:p>
        </w:tc>
        <w:tc>
          <w:tcPr>
            <w:tcW w:w="450" w:type="pct"/>
            <w:vAlign w:val="center"/>
          </w:tcPr>
          <w:p w:rsidR="00C93DCE" w:rsidRDefault="00C93DCE" w:rsidP="00D77891">
            <w:pPr>
              <w:jc w:val="center"/>
              <w:rPr>
                <w:color w:val="000000"/>
                <w:szCs w:val="21"/>
              </w:rPr>
            </w:pPr>
          </w:p>
        </w:tc>
        <w:tc>
          <w:tcPr>
            <w:tcW w:w="353" w:type="pct"/>
            <w:vAlign w:val="center"/>
          </w:tcPr>
          <w:p w:rsidR="00C93DCE" w:rsidRDefault="00C93DCE" w:rsidP="008B0D6D">
            <w:pPr>
              <w:jc w:val="center"/>
              <w:rPr>
                <w:color w:val="000000"/>
                <w:szCs w:val="21"/>
              </w:rPr>
            </w:pPr>
          </w:p>
        </w:tc>
        <w:tc>
          <w:tcPr>
            <w:tcW w:w="352" w:type="pct"/>
            <w:vAlign w:val="center"/>
          </w:tcPr>
          <w:p w:rsidR="00C93DCE" w:rsidRDefault="00C93DCE" w:rsidP="008B0D6D">
            <w:pPr>
              <w:jc w:val="center"/>
              <w:rPr>
                <w:color w:val="000000"/>
                <w:szCs w:val="21"/>
              </w:rPr>
            </w:pPr>
            <w:r>
              <w:rPr>
                <w:rFonts w:hint="eastAsia"/>
                <w:color w:val="000000"/>
                <w:szCs w:val="21"/>
              </w:rPr>
              <w:t>（</w:t>
            </w:r>
            <w:r>
              <w:rPr>
                <w:color w:val="000000"/>
                <w:szCs w:val="21"/>
              </w:rPr>
              <w:t>1</w:t>
            </w:r>
            <w:r>
              <w:rPr>
                <w:rFonts w:hint="eastAsia"/>
                <w:color w:val="000000"/>
                <w:szCs w:val="21"/>
              </w:rPr>
              <w:t>）</w:t>
            </w:r>
          </w:p>
        </w:tc>
        <w:tc>
          <w:tcPr>
            <w:tcW w:w="28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r>
              <w:rPr>
                <w:color w:val="000000"/>
                <w:szCs w:val="21"/>
              </w:rPr>
              <w:t>1</w:t>
            </w:r>
          </w:p>
        </w:tc>
        <w:tc>
          <w:tcPr>
            <w:tcW w:w="31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297" w:type="pct"/>
            <w:vAlign w:val="center"/>
          </w:tcPr>
          <w:p w:rsidR="00C93DCE" w:rsidRDefault="00C93DCE" w:rsidP="008B0D6D">
            <w:pPr>
              <w:jc w:val="center"/>
            </w:pPr>
          </w:p>
        </w:tc>
        <w:tc>
          <w:tcPr>
            <w:tcW w:w="288" w:type="pct"/>
            <w:vAlign w:val="center"/>
          </w:tcPr>
          <w:p w:rsidR="00C93DCE" w:rsidRDefault="00C93DCE" w:rsidP="008B0D6D">
            <w:pPr>
              <w:jc w:val="center"/>
            </w:pPr>
            <w:r>
              <w:t>1</w:t>
            </w:r>
          </w:p>
        </w:tc>
        <w:tc>
          <w:tcPr>
            <w:tcW w:w="288" w:type="pct"/>
            <w:vAlign w:val="center"/>
          </w:tcPr>
          <w:p w:rsidR="00C93DCE" w:rsidRPr="00EB5544" w:rsidRDefault="00C93DCE" w:rsidP="008B0D6D">
            <w:pPr>
              <w:jc w:val="center"/>
            </w:pPr>
            <w:r>
              <w:t>1</w:t>
            </w:r>
          </w:p>
        </w:tc>
        <w:tc>
          <w:tcPr>
            <w:tcW w:w="352"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4" w:type="pct"/>
            <w:vAlign w:val="center"/>
          </w:tcPr>
          <w:p w:rsidR="00C93DCE" w:rsidRDefault="00C93DCE" w:rsidP="008B0D6D">
            <w:pPr>
              <w:jc w:val="center"/>
            </w:pPr>
            <w:r w:rsidRPr="002122FB">
              <w:t>20</w:t>
            </w:r>
          </w:p>
        </w:tc>
      </w:tr>
      <w:tr w:rsidR="00C93DCE" w:rsidTr="008B0D6D">
        <w:trPr>
          <w:trHeight w:val="474"/>
        </w:trPr>
        <w:tc>
          <w:tcPr>
            <w:tcW w:w="289" w:type="pct"/>
            <w:vAlign w:val="center"/>
          </w:tcPr>
          <w:p w:rsidR="00C93DCE" w:rsidRDefault="00C93DCE" w:rsidP="00351FB1">
            <w:pPr>
              <w:jc w:val="center"/>
            </w:pPr>
            <w:r>
              <w:rPr>
                <w:rFonts w:hint="eastAsia"/>
              </w:rPr>
              <w:t>五</w:t>
            </w:r>
          </w:p>
        </w:tc>
        <w:tc>
          <w:tcPr>
            <w:tcW w:w="289" w:type="pct"/>
            <w:vAlign w:val="center"/>
          </w:tcPr>
          <w:p w:rsidR="00C93DCE" w:rsidRDefault="00C93DCE" w:rsidP="00B00ED3">
            <w:pPr>
              <w:jc w:val="center"/>
              <w:rPr>
                <w:rFonts w:ascii="宋体" w:cs="宋体"/>
                <w:color w:val="000000"/>
                <w:sz w:val="18"/>
                <w:szCs w:val="18"/>
              </w:rPr>
            </w:pPr>
            <w:r>
              <w:rPr>
                <w:color w:val="000000"/>
                <w:sz w:val="18"/>
                <w:szCs w:val="18"/>
              </w:rPr>
              <w:t>14</w:t>
            </w:r>
          </w:p>
        </w:tc>
        <w:tc>
          <w:tcPr>
            <w:tcW w:w="450" w:type="pct"/>
            <w:vAlign w:val="center"/>
          </w:tcPr>
          <w:p w:rsidR="00C93DCE" w:rsidRDefault="00C93DCE" w:rsidP="008B0D6D">
            <w:pPr>
              <w:jc w:val="center"/>
              <w:rPr>
                <w:color w:val="000000"/>
                <w:szCs w:val="21"/>
              </w:rPr>
            </w:pPr>
          </w:p>
        </w:tc>
        <w:tc>
          <w:tcPr>
            <w:tcW w:w="353" w:type="pct"/>
            <w:vAlign w:val="center"/>
          </w:tcPr>
          <w:p w:rsidR="00C93DCE" w:rsidRDefault="00C93DCE" w:rsidP="008B0D6D">
            <w:pPr>
              <w:jc w:val="center"/>
              <w:rPr>
                <w:color w:val="000000"/>
                <w:szCs w:val="21"/>
              </w:rPr>
            </w:pPr>
            <w:r>
              <w:rPr>
                <w:rFonts w:hint="eastAsia"/>
                <w:color w:val="000000"/>
                <w:szCs w:val="21"/>
              </w:rPr>
              <w:t>（</w:t>
            </w:r>
            <w:r>
              <w:rPr>
                <w:color w:val="000000"/>
                <w:szCs w:val="21"/>
              </w:rPr>
              <w:t>1</w:t>
            </w:r>
            <w:r>
              <w:rPr>
                <w:rFonts w:hint="eastAsia"/>
                <w:color w:val="000000"/>
                <w:szCs w:val="21"/>
              </w:rPr>
              <w:t>）</w:t>
            </w:r>
          </w:p>
        </w:tc>
        <w:tc>
          <w:tcPr>
            <w:tcW w:w="352"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r>
              <w:rPr>
                <w:color w:val="000000"/>
                <w:szCs w:val="21"/>
              </w:rPr>
              <w:t>4</w:t>
            </w:r>
          </w:p>
        </w:tc>
        <w:tc>
          <w:tcPr>
            <w:tcW w:w="31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297" w:type="pct"/>
            <w:vAlign w:val="center"/>
          </w:tcPr>
          <w:p w:rsidR="00C93DCE" w:rsidRDefault="00C93DCE" w:rsidP="008B0D6D">
            <w:pPr>
              <w:jc w:val="center"/>
            </w:pPr>
          </w:p>
        </w:tc>
        <w:tc>
          <w:tcPr>
            <w:tcW w:w="288" w:type="pct"/>
            <w:vAlign w:val="center"/>
          </w:tcPr>
          <w:p w:rsidR="00C93DCE" w:rsidRDefault="00C93DCE" w:rsidP="008B0D6D">
            <w:pPr>
              <w:jc w:val="center"/>
            </w:pPr>
            <w:r>
              <w:t>1</w:t>
            </w:r>
          </w:p>
        </w:tc>
        <w:tc>
          <w:tcPr>
            <w:tcW w:w="288" w:type="pct"/>
            <w:vAlign w:val="center"/>
          </w:tcPr>
          <w:p w:rsidR="00C93DCE" w:rsidRPr="00EB5544" w:rsidRDefault="00C93DCE" w:rsidP="008B0D6D">
            <w:pPr>
              <w:jc w:val="center"/>
            </w:pPr>
            <w:r>
              <w:t>1</w:t>
            </w:r>
          </w:p>
        </w:tc>
        <w:tc>
          <w:tcPr>
            <w:tcW w:w="352"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4" w:type="pct"/>
            <w:vAlign w:val="center"/>
          </w:tcPr>
          <w:p w:rsidR="00C93DCE" w:rsidRDefault="00C93DCE" w:rsidP="008B0D6D">
            <w:pPr>
              <w:jc w:val="center"/>
            </w:pPr>
            <w:r w:rsidRPr="002122FB">
              <w:t>20</w:t>
            </w:r>
          </w:p>
        </w:tc>
      </w:tr>
      <w:tr w:rsidR="00C93DCE" w:rsidTr="008B0D6D">
        <w:trPr>
          <w:trHeight w:val="474"/>
        </w:trPr>
        <w:tc>
          <w:tcPr>
            <w:tcW w:w="289" w:type="pct"/>
            <w:vAlign w:val="center"/>
          </w:tcPr>
          <w:p w:rsidR="00C93DCE" w:rsidRDefault="00C93DCE" w:rsidP="00351FB1">
            <w:pPr>
              <w:jc w:val="center"/>
            </w:pPr>
            <w:r>
              <w:rPr>
                <w:rFonts w:hint="eastAsia"/>
              </w:rPr>
              <w:t>六</w:t>
            </w:r>
          </w:p>
        </w:tc>
        <w:tc>
          <w:tcPr>
            <w:tcW w:w="289" w:type="pct"/>
            <w:vAlign w:val="center"/>
          </w:tcPr>
          <w:p w:rsidR="00C93DCE" w:rsidRDefault="00C93DCE">
            <w:pPr>
              <w:jc w:val="center"/>
              <w:rPr>
                <w:rFonts w:ascii="宋体" w:cs="宋体"/>
                <w:color w:val="000000"/>
                <w:sz w:val="18"/>
                <w:szCs w:val="18"/>
              </w:rPr>
            </w:pPr>
            <w:r>
              <w:rPr>
                <w:color w:val="000000"/>
                <w:sz w:val="18"/>
                <w:szCs w:val="18"/>
              </w:rPr>
              <w:t>18</w:t>
            </w:r>
          </w:p>
        </w:tc>
        <w:tc>
          <w:tcPr>
            <w:tcW w:w="450" w:type="pct"/>
            <w:vAlign w:val="center"/>
          </w:tcPr>
          <w:p w:rsidR="00C93DCE" w:rsidRDefault="00C93DCE" w:rsidP="008B0D6D">
            <w:pPr>
              <w:jc w:val="center"/>
              <w:rPr>
                <w:color w:val="000000"/>
                <w:szCs w:val="21"/>
              </w:rPr>
            </w:pPr>
          </w:p>
        </w:tc>
        <w:tc>
          <w:tcPr>
            <w:tcW w:w="353" w:type="pct"/>
            <w:vAlign w:val="center"/>
          </w:tcPr>
          <w:p w:rsidR="00C93DCE" w:rsidRDefault="00C93DCE" w:rsidP="008B0D6D">
            <w:pPr>
              <w:jc w:val="center"/>
              <w:rPr>
                <w:color w:val="000000"/>
                <w:szCs w:val="21"/>
              </w:rPr>
            </w:pPr>
            <w:r>
              <w:rPr>
                <w:rFonts w:hint="eastAsia"/>
                <w:color w:val="000000"/>
                <w:szCs w:val="21"/>
              </w:rPr>
              <w:t>（</w:t>
            </w:r>
            <w:r>
              <w:rPr>
                <w:color w:val="000000"/>
                <w:szCs w:val="21"/>
              </w:rPr>
              <w:t>1</w:t>
            </w:r>
            <w:r>
              <w:rPr>
                <w:rFonts w:hint="eastAsia"/>
                <w:color w:val="000000"/>
                <w:szCs w:val="21"/>
              </w:rPr>
              <w:t>）</w:t>
            </w:r>
          </w:p>
        </w:tc>
        <w:tc>
          <w:tcPr>
            <w:tcW w:w="352"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31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297" w:type="pct"/>
            <w:vAlign w:val="center"/>
          </w:tcPr>
          <w:p w:rsidR="00C93DCE" w:rsidRDefault="00C93DCE" w:rsidP="008B0D6D">
            <w:pPr>
              <w:jc w:val="center"/>
            </w:pPr>
          </w:p>
        </w:tc>
        <w:tc>
          <w:tcPr>
            <w:tcW w:w="288" w:type="pct"/>
            <w:vAlign w:val="center"/>
          </w:tcPr>
          <w:p w:rsidR="00C93DCE" w:rsidRDefault="00C93DCE" w:rsidP="008B0D6D">
            <w:pPr>
              <w:jc w:val="center"/>
            </w:pPr>
            <w:r>
              <w:t>1</w:t>
            </w:r>
          </w:p>
        </w:tc>
        <w:tc>
          <w:tcPr>
            <w:tcW w:w="288" w:type="pct"/>
            <w:vAlign w:val="center"/>
          </w:tcPr>
          <w:p w:rsidR="00C93DCE" w:rsidRPr="00EB5544" w:rsidRDefault="00C93DCE" w:rsidP="008B0D6D">
            <w:pPr>
              <w:jc w:val="center"/>
            </w:pPr>
            <w:r>
              <w:t>1</w:t>
            </w:r>
          </w:p>
        </w:tc>
        <w:tc>
          <w:tcPr>
            <w:tcW w:w="352"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4" w:type="pct"/>
            <w:vAlign w:val="center"/>
          </w:tcPr>
          <w:p w:rsidR="00C93DCE" w:rsidRDefault="00C93DCE" w:rsidP="008B0D6D">
            <w:pPr>
              <w:jc w:val="center"/>
            </w:pPr>
            <w:r w:rsidRPr="002122FB">
              <w:t>20</w:t>
            </w:r>
          </w:p>
        </w:tc>
      </w:tr>
      <w:tr w:rsidR="00C93DCE" w:rsidTr="008B0D6D">
        <w:trPr>
          <w:trHeight w:val="474"/>
        </w:trPr>
        <w:tc>
          <w:tcPr>
            <w:tcW w:w="289" w:type="pct"/>
            <w:vAlign w:val="center"/>
          </w:tcPr>
          <w:p w:rsidR="00C93DCE" w:rsidRDefault="00C93DCE" w:rsidP="00351FB1">
            <w:pPr>
              <w:jc w:val="center"/>
            </w:pPr>
            <w:r>
              <w:rPr>
                <w:rFonts w:hint="eastAsia"/>
              </w:rPr>
              <w:t>七</w:t>
            </w:r>
          </w:p>
        </w:tc>
        <w:tc>
          <w:tcPr>
            <w:tcW w:w="289" w:type="pct"/>
            <w:vAlign w:val="center"/>
          </w:tcPr>
          <w:p w:rsidR="00C93DCE" w:rsidRDefault="00C93DCE">
            <w:pPr>
              <w:jc w:val="center"/>
              <w:rPr>
                <w:rFonts w:ascii="宋体" w:cs="宋体"/>
                <w:color w:val="000000"/>
                <w:sz w:val="18"/>
                <w:szCs w:val="18"/>
              </w:rPr>
            </w:pPr>
            <w:r>
              <w:rPr>
                <w:color w:val="000000"/>
                <w:sz w:val="18"/>
                <w:szCs w:val="18"/>
              </w:rPr>
              <w:t>5</w:t>
            </w:r>
          </w:p>
        </w:tc>
        <w:tc>
          <w:tcPr>
            <w:tcW w:w="450" w:type="pct"/>
            <w:vAlign w:val="center"/>
          </w:tcPr>
          <w:p w:rsidR="00C93DCE" w:rsidRDefault="00C93DCE" w:rsidP="00344851">
            <w:pPr>
              <w:jc w:val="center"/>
              <w:rPr>
                <w:color w:val="000000"/>
                <w:szCs w:val="21"/>
              </w:rPr>
            </w:pPr>
            <w:r>
              <w:rPr>
                <w:color w:val="000000"/>
                <w:szCs w:val="21"/>
              </w:rPr>
              <w:t>(2)</w:t>
            </w:r>
          </w:p>
        </w:tc>
        <w:tc>
          <w:tcPr>
            <w:tcW w:w="353" w:type="pct"/>
            <w:vAlign w:val="center"/>
          </w:tcPr>
          <w:p w:rsidR="00C93DCE" w:rsidRDefault="00C93DCE" w:rsidP="008B0D6D">
            <w:pPr>
              <w:jc w:val="center"/>
              <w:rPr>
                <w:color w:val="000000"/>
                <w:szCs w:val="21"/>
              </w:rPr>
            </w:pPr>
            <w:r>
              <w:rPr>
                <w:rFonts w:hint="eastAsia"/>
                <w:color w:val="000000"/>
                <w:szCs w:val="21"/>
              </w:rPr>
              <w:t>（</w:t>
            </w:r>
            <w:r>
              <w:rPr>
                <w:color w:val="000000"/>
                <w:szCs w:val="21"/>
              </w:rPr>
              <w:t>1</w:t>
            </w:r>
            <w:r>
              <w:rPr>
                <w:rFonts w:hint="eastAsia"/>
                <w:color w:val="000000"/>
                <w:szCs w:val="21"/>
              </w:rPr>
              <w:t>）</w:t>
            </w:r>
          </w:p>
        </w:tc>
        <w:tc>
          <w:tcPr>
            <w:tcW w:w="352"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r>
              <w:rPr>
                <w:color w:val="000000"/>
                <w:szCs w:val="21"/>
              </w:rPr>
              <w:t>9</w:t>
            </w:r>
          </w:p>
        </w:tc>
        <w:tc>
          <w:tcPr>
            <w:tcW w:w="31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r>
              <w:rPr>
                <w:color w:val="000000"/>
                <w:szCs w:val="21"/>
              </w:rPr>
              <w:t>4</w:t>
            </w:r>
          </w:p>
        </w:tc>
        <w:tc>
          <w:tcPr>
            <w:tcW w:w="297" w:type="pct"/>
            <w:vAlign w:val="center"/>
          </w:tcPr>
          <w:p w:rsidR="00C93DCE" w:rsidRDefault="00C93DCE" w:rsidP="008B0D6D">
            <w:pPr>
              <w:jc w:val="center"/>
            </w:pPr>
          </w:p>
        </w:tc>
        <w:tc>
          <w:tcPr>
            <w:tcW w:w="288" w:type="pct"/>
            <w:vAlign w:val="center"/>
          </w:tcPr>
          <w:p w:rsidR="00C93DCE" w:rsidRDefault="00C93DCE" w:rsidP="008B0D6D">
            <w:pPr>
              <w:jc w:val="center"/>
            </w:pPr>
            <w:r>
              <w:t>1</w:t>
            </w:r>
          </w:p>
        </w:tc>
        <w:tc>
          <w:tcPr>
            <w:tcW w:w="288" w:type="pct"/>
            <w:vAlign w:val="center"/>
          </w:tcPr>
          <w:p w:rsidR="00C93DCE" w:rsidRPr="00EB5544" w:rsidRDefault="00C93DCE" w:rsidP="008B0D6D">
            <w:pPr>
              <w:jc w:val="center"/>
            </w:pPr>
            <w:r>
              <w:t>1</w:t>
            </w:r>
          </w:p>
        </w:tc>
        <w:tc>
          <w:tcPr>
            <w:tcW w:w="352"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4" w:type="pct"/>
            <w:vAlign w:val="center"/>
          </w:tcPr>
          <w:p w:rsidR="00C93DCE" w:rsidRDefault="00C93DCE" w:rsidP="008B0D6D">
            <w:pPr>
              <w:jc w:val="center"/>
            </w:pPr>
            <w:r w:rsidRPr="002122FB">
              <w:t>20</w:t>
            </w:r>
          </w:p>
        </w:tc>
      </w:tr>
      <w:tr w:rsidR="00C93DCE" w:rsidTr="008B0D6D">
        <w:trPr>
          <w:trHeight w:val="474"/>
        </w:trPr>
        <w:tc>
          <w:tcPr>
            <w:tcW w:w="289" w:type="pct"/>
            <w:vAlign w:val="center"/>
          </w:tcPr>
          <w:p w:rsidR="00C93DCE" w:rsidRDefault="00C93DCE" w:rsidP="00351FB1">
            <w:pPr>
              <w:jc w:val="center"/>
            </w:pPr>
            <w:r>
              <w:rPr>
                <w:rFonts w:hint="eastAsia"/>
              </w:rPr>
              <w:t>八</w:t>
            </w:r>
          </w:p>
        </w:tc>
        <w:tc>
          <w:tcPr>
            <w:tcW w:w="289" w:type="pct"/>
            <w:vAlign w:val="center"/>
          </w:tcPr>
          <w:p w:rsidR="00C93DCE" w:rsidRDefault="00C93DCE">
            <w:pPr>
              <w:jc w:val="center"/>
              <w:rPr>
                <w:color w:val="000000"/>
                <w:szCs w:val="21"/>
              </w:rPr>
            </w:pPr>
            <w:r>
              <w:rPr>
                <w:color w:val="000000"/>
                <w:szCs w:val="21"/>
              </w:rPr>
              <w:t>0</w:t>
            </w:r>
          </w:p>
        </w:tc>
        <w:tc>
          <w:tcPr>
            <w:tcW w:w="450" w:type="pct"/>
            <w:vAlign w:val="center"/>
          </w:tcPr>
          <w:p w:rsidR="00C93DCE" w:rsidRDefault="00C93DCE" w:rsidP="008B0D6D">
            <w:pPr>
              <w:jc w:val="center"/>
              <w:rPr>
                <w:color w:val="000000"/>
                <w:szCs w:val="21"/>
              </w:rPr>
            </w:pPr>
          </w:p>
        </w:tc>
        <w:tc>
          <w:tcPr>
            <w:tcW w:w="353" w:type="pct"/>
            <w:vAlign w:val="center"/>
          </w:tcPr>
          <w:p w:rsidR="00C93DCE" w:rsidRDefault="00C93DCE" w:rsidP="008B0D6D">
            <w:pPr>
              <w:jc w:val="center"/>
              <w:rPr>
                <w:color w:val="000000"/>
                <w:szCs w:val="21"/>
              </w:rPr>
            </w:pPr>
          </w:p>
        </w:tc>
        <w:tc>
          <w:tcPr>
            <w:tcW w:w="352"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p>
        </w:tc>
        <w:tc>
          <w:tcPr>
            <w:tcW w:w="318" w:type="pct"/>
            <w:vAlign w:val="center"/>
          </w:tcPr>
          <w:p w:rsidR="00C93DCE" w:rsidRDefault="00C93DCE" w:rsidP="008B0D6D">
            <w:pPr>
              <w:jc w:val="center"/>
              <w:rPr>
                <w:color w:val="000000"/>
                <w:szCs w:val="21"/>
              </w:rPr>
            </w:pPr>
          </w:p>
        </w:tc>
        <w:tc>
          <w:tcPr>
            <w:tcW w:w="288" w:type="pct"/>
            <w:vAlign w:val="center"/>
          </w:tcPr>
          <w:p w:rsidR="00C93DCE" w:rsidRDefault="00C93DCE" w:rsidP="008B0D6D">
            <w:pPr>
              <w:jc w:val="center"/>
              <w:rPr>
                <w:color w:val="000000"/>
                <w:szCs w:val="21"/>
              </w:rPr>
            </w:pPr>
            <w:r>
              <w:rPr>
                <w:color w:val="000000"/>
                <w:szCs w:val="21"/>
              </w:rPr>
              <w:t>4</w:t>
            </w:r>
          </w:p>
        </w:tc>
        <w:tc>
          <w:tcPr>
            <w:tcW w:w="297" w:type="pct"/>
            <w:vAlign w:val="center"/>
          </w:tcPr>
          <w:p w:rsidR="00C93DCE" w:rsidRDefault="00C93DCE" w:rsidP="008B0D6D">
            <w:pPr>
              <w:jc w:val="center"/>
            </w:pPr>
            <w:r>
              <w:t>10</w:t>
            </w:r>
          </w:p>
        </w:tc>
        <w:tc>
          <w:tcPr>
            <w:tcW w:w="288" w:type="pct"/>
            <w:vAlign w:val="center"/>
          </w:tcPr>
          <w:p w:rsidR="00C93DCE" w:rsidRDefault="00C93DCE" w:rsidP="008B0D6D">
            <w:pPr>
              <w:jc w:val="center"/>
            </w:pPr>
            <w:r>
              <w:t>1</w:t>
            </w:r>
          </w:p>
        </w:tc>
        <w:tc>
          <w:tcPr>
            <w:tcW w:w="288" w:type="pct"/>
            <w:vAlign w:val="center"/>
          </w:tcPr>
          <w:p w:rsidR="00C93DCE" w:rsidRDefault="00C93DCE" w:rsidP="008B0D6D">
            <w:pPr>
              <w:jc w:val="center"/>
            </w:pPr>
          </w:p>
        </w:tc>
        <w:tc>
          <w:tcPr>
            <w:tcW w:w="352" w:type="pct"/>
            <w:vAlign w:val="center"/>
          </w:tcPr>
          <w:p w:rsidR="00C93DCE" w:rsidRDefault="00C93DCE" w:rsidP="008B0D6D">
            <w:pPr>
              <w:jc w:val="center"/>
            </w:pPr>
          </w:p>
        </w:tc>
        <w:tc>
          <w:tcPr>
            <w:tcW w:w="288" w:type="pct"/>
            <w:vAlign w:val="center"/>
          </w:tcPr>
          <w:p w:rsidR="00C93DCE" w:rsidRDefault="00C93DCE" w:rsidP="008B0D6D">
            <w:pPr>
              <w:jc w:val="center"/>
            </w:pPr>
          </w:p>
        </w:tc>
        <w:tc>
          <w:tcPr>
            <w:tcW w:w="288" w:type="pct"/>
            <w:vAlign w:val="center"/>
          </w:tcPr>
          <w:p w:rsidR="00C93DCE" w:rsidRDefault="00C93DCE" w:rsidP="008B0D6D">
            <w:pPr>
              <w:jc w:val="center"/>
            </w:pPr>
            <w:r>
              <w:t>1</w:t>
            </w:r>
          </w:p>
        </w:tc>
        <w:tc>
          <w:tcPr>
            <w:tcW w:w="284" w:type="pct"/>
            <w:vAlign w:val="center"/>
          </w:tcPr>
          <w:p w:rsidR="00C93DCE" w:rsidRDefault="00C93DCE" w:rsidP="00687ADC">
            <w:pPr>
              <w:jc w:val="center"/>
            </w:pPr>
            <w:r>
              <w:t>16</w:t>
            </w:r>
          </w:p>
        </w:tc>
      </w:tr>
    </w:tbl>
    <w:p w:rsidR="00C93DCE" w:rsidRDefault="00C93DCE" w:rsidP="00C93DCE">
      <w:pPr>
        <w:pStyle w:val="BodyText"/>
        <w:spacing w:after="0" w:line="380" w:lineRule="exact"/>
        <w:ind w:firstLineChars="200" w:firstLine="31680"/>
      </w:pPr>
      <w:r w:rsidRPr="00567E98">
        <w:rPr>
          <w:rFonts w:hint="eastAsia"/>
        </w:rPr>
        <w:t>注：以周为单位填写</w:t>
      </w:r>
      <w:r>
        <w:rPr>
          <w:rFonts w:hint="eastAsia"/>
        </w:rPr>
        <w:t>，</w:t>
      </w:r>
      <w:r w:rsidRPr="00567E98">
        <w:rPr>
          <w:rFonts w:hint="eastAsia"/>
        </w:rPr>
        <w:t>分散进行的用（小括号）标注</w:t>
      </w:r>
      <w:r>
        <w:rPr>
          <w:rFonts w:hint="eastAsia"/>
        </w:rPr>
        <w:t>，</w:t>
      </w:r>
      <w:r w:rsidRPr="00567E98">
        <w:rPr>
          <w:rFonts w:hint="eastAsia"/>
        </w:rPr>
        <w:t>分散进行的实践活动不计入合计总周数。</w:t>
      </w:r>
    </w:p>
    <w:p w:rsidR="00C93DCE" w:rsidRDefault="00C93DCE" w:rsidP="004635F3">
      <w:pPr>
        <w:pStyle w:val="BodyText"/>
        <w:spacing w:after="0" w:line="380" w:lineRule="exact"/>
        <w:ind w:firstLineChars="200" w:firstLine="31680"/>
        <w:rPr>
          <w:rFonts w:ascii="宋体"/>
        </w:rPr>
      </w:pPr>
    </w:p>
    <w:p w:rsidR="00C93DCE" w:rsidRPr="005A6B3A" w:rsidRDefault="00C93DCE" w:rsidP="004635F3">
      <w:pPr>
        <w:pStyle w:val="BodyText"/>
        <w:spacing w:after="0" w:line="380" w:lineRule="exact"/>
        <w:ind w:firstLineChars="200" w:firstLine="31680"/>
        <w:rPr>
          <w:rFonts w:ascii="宋体"/>
        </w:rPr>
      </w:pPr>
      <w:r w:rsidRPr="005A6B3A">
        <w:rPr>
          <w:rFonts w:ascii="宋体" w:hAnsi="宋体" w:hint="eastAsia"/>
        </w:rPr>
        <w:t>表</w:t>
      </w:r>
      <w:r>
        <w:rPr>
          <w:rFonts w:ascii="宋体" w:hAnsi="宋体"/>
        </w:rPr>
        <w:t>7</w:t>
      </w:r>
      <w:r>
        <w:rPr>
          <w:rFonts w:ascii="宋体"/>
        </w:rPr>
        <w:tab/>
      </w:r>
      <w:r>
        <w:rPr>
          <w:rFonts w:ascii="宋体"/>
        </w:rPr>
        <w:tab/>
      </w:r>
      <w:r>
        <w:rPr>
          <w:rFonts w:ascii="宋体"/>
        </w:rPr>
        <w:tab/>
      </w:r>
      <w:r>
        <w:rPr>
          <w:rFonts w:ascii="宋体"/>
        </w:rPr>
        <w:tab/>
      </w:r>
      <w:r w:rsidRPr="005A6B3A">
        <w:rPr>
          <w:rFonts w:ascii="宋体" w:hAnsi="宋体" w:hint="eastAsia"/>
        </w:rPr>
        <w:t>保险学专业</w:t>
      </w:r>
      <w:r>
        <w:rPr>
          <w:rFonts w:ascii="宋体" w:hAnsi="宋体" w:hint="eastAsia"/>
        </w:rPr>
        <w:t>学期修读学时学分统计表</w:t>
      </w:r>
    </w:p>
    <w:tbl>
      <w:tblPr>
        <w:tblW w:w="9253"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1"/>
        <w:gridCol w:w="605"/>
        <w:gridCol w:w="546"/>
        <w:gridCol w:w="490"/>
        <w:gridCol w:w="560"/>
        <w:gridCol w:w="560"/>
        <w:gridCol w:w="644"/>
        <w:gridCol w:w="588"/>
        <w:gridCol w:w="574"/>
        <w:gridCol w:w="434"/>
        <w:gridCol w:w="433"/>
        <w:gridCol w:w="728"/>
        <w:gridCol w:w="658"/>
        <w:gridCol w:w="672"/>
        <w:gridCol w:w="1120"/>
      </w:tblGrid>
      <w:tr w:rsidR="00C93DCE" w:rsidTr="001061AF">
        <w:trPr>
          <w:trHeight w:val="504"/>
        </w:trPr>
        <w:tc>
          <w:tcPr>
            <w:tcW w:w="641" w:type="dxa"/>
            <w:vMerge w:val="restart"/>
          </w:tcPr>
          <w:p w:rsidR="00C93DCE" w:rsidRDefault="00C93DCE" w:rsidP="002B719D">
            <w:pPr>
              <w:rPr>
                <w:kern w:val="0"/>
                <w:szCs w:val="21"/>
              </w:rPr>
            </w:pPr>
            <w:r>
              <w:rPr>
                <w:noProof/>
              </w:rPr>
              <w:pict>
                <v:line id="直接连接符 5" o:spid="_x0000_s1036" style="position:absolute;left:0;text-align:left;z-index:251663360;visibility:visible" from="-5.2pt,-.05pt" to="26.6pt,62.95pt"/>
              </w:pict>
            </w:r>
            <w:r>
              <w:rPr>
                <w:rFonts w:hint="eastAsia"/>
                <w:kern w:val="0"/>
                <w:szCs w:val="21"/>
              </w:rPr>
              <w:t>课</w:t>
            </w:r>
          </w:p>
          <w:p w:rsidR="00C93DCE" w:rsidRDefault="00C93DCE" w:rsidP="00C93DCE">
            <w:pPr>
              <w:ind w:firstLineChars="100" w:firstLine="31680"/>
              <w:rPr>
                <w:kern w:val="0"/>
                <w:szCs w:val="21"/>
              </w:rPr>
            </w:pPr>
            <w:r>
              <w:rPr>
                <w:rFonts w:hint="eastAsia"/>
                <w:kern w:val="0"/>
                <w:szCs w:val="21"/>
              </w:rPr>
              <w:t>程</w:t>
            </w:r>
          </w:p>
          <w:p w:rsidR="00C93DCE" w:rsidRDefault="00C93DCE" w:rsidP="002B719D">
            <w:pPr>
              <w:rPr>
                <w:kern w:val="0"/>
                <w:szCs w:val="21"/>
              </w:rPr>
            </w:pPr>
            <w:r>
              <w:rPr>
                <w:rFonts w:hint="eastAsia"/>
                <w:kern w:val="0"/>
                <w:szCs w:val="21"/>
              </w:rPr>
              <w:t>学</w:t>
            </w:r>
          </w:p>
          <w:p w:rsidR="00C93DCE" w:rsidRDefault="00C93DCE" w:rsidP="002B719D">
            <w:pPr>
              <w:rPr>
                <w:kern w:val="0"/>
                <w:szCs w:val="21"/>
              </w:rPr>
            </w:pPr>
            <w:r>
              <w:rPr>
                <w:rFonts w:hint="eastAsia"/>
                <w:kern w:val="0"/>
                <w:szCs w:val="21"/>
              </w:rPr>
              <w:t>期</w:t>
            </w:r>
          </w:p>
        </w:tc>
        <w:tc>
          <w:tcPr>
            <w:tcW w:w="1151" w:type="dxa"/>
            <w:gridSpan w:val="2"/>
            <w:vAlign w:val="center"/>
          </w:tcPr>
          <w:p w:rsidR="00C93DCE" w:rsidRDefault="00C93DCE" w:rsidP="002B719D">
            <w:pPr>
              <w:snapToGrid w:val="0"/>
              <w:jc w:val="center"/>
              <w:rPr>
                <w:rFonts w:hAnsi="宋体"/>
                <w:kern w:val="0"/>
                <w:szCs w:val="21"/>
              </w:rPr>
            </w:pPr>
            <w:r>
              <w:rPr>
                <w:rFonts w:hAnsi="宋体" w:hint="eastAsia"/>
                <w:kern w:val="0"/>
                <w:szCs w:val="21"/>
              </w:rPr>
              <w:t>公共</w:t>
            </w:r>
          </w:p>
          <w:p w:rsidR="00C93DCE" w:rsidRDefault="00C93DCE" w:rsidP="002B719D">
            <w:pPr>
              <w:snapToGrid w:val="0"/>
              <w:jc w:val="center"/>
              <w:rPr>
                <w:kern w:val="0"/>
                <w:szCs w:val="21"/>
              </w:rPr>
            </w:pPr>
            <w:r>
              <w:rPr>
                <w:rFonts w:hAnsi="宋体" w:hint="eastAsia"/>
                <w:kern w:val="0"/>
                <w:szCs w:val="21"/>
              </w:rPr>
              <w:t>通修课</w:t>
            </w:r>
          </w:p>
        </w:tc>
        <w:tc>
          <w:tcPr>
            <w:tcW w:w="1050" w:type="dxa"/>
            <w:gridSpan w:val="2"/>
            <w:vAlign w:val="center"/>
          </w:tcPr>
          <w:p w:rsidR="00C93DCE" w:rsidRDefault="00C93DCE" w:rsidP="002B719D">
            <w:pPr>
              <w:snapToGrid w:val="0"/>
              <w:jc w:val="center"/>
              <w:rPr>
                <w:rFonts w:hAnsi="宋体"/>
                <w:kern w:val="0"/>
                <w:szCs w:val="21"/>
              </w:rPr>
            </w:pPr>
            <w:r>
              <w:rPr>
                <w:rFonts w:hAnsi="宋体" w:hint="eastAsia"/>
                <w:kern w:val="0"/>
                <w:szCs w:val="21"/>
              </w:rPr>
              <w:t>公共</w:t>
            </w:r>
          </w:p>
          <w:p w:rsidR="00C93DCE" w:rsidRDefault="00C93DCE" w:rsidP="002B719D">
            <w:pPr>
              <w:snapToGrid w:val="0"/>
              <w:jc w:val="center"/>
              <w:rPr>
                <w:kern w:val="0"/>
                <w:szCs w:val="21"/>
              </w:rPr>
            </w:pPr>
            <w:r>
              <w:rPr>
                <w:rFonts w:hAnsi="宋体" w:hint="eastAsia"/>
                <w:kern w:val="0"/>
                <w:szCs w:val="21"/>
              </w:rPr>
              <w:t>选修课</w:t>
            </w:r>
          </w:p>
        </w:tc>
        <w:tc>
          <w:tcPr>
            <w:tcW w:w="1204" w:type="dxa"/>
            <w:gridSpan w:val="2"/>
            <w:vAlign w:val="center"/>
          </w:tcPr>
          <w:p w:rsidR="00C93DCE" w:rsidRDefault="00C93DCE" w:rsidP="002B719D">
            <w:pPr>
              <w:snapToGrid w:val="0"/>
              <w:jc w:val="center"/>
              <w:rPr>
                <w:rFonts w:hAnsi="宋体"/>
                <w:kern w:val="0"/>
                <w:szCs w:val="21"/>
              </w:rPr>
            </w:pPr>
            <w:r>
              <w:rPr>
                <w:rFonts w:hAnsi="宋体" w:hint="eastAsia"/>
                <w:kern w:val="0"/>
                <w:szCs w:val="21"/>
              </w:rPr>
              <w:t>专业</w:t>
            </w:r>
          </w:p>
          <w:p w:rsidR="00C93DCE" w:rsidRDefault="00C93DCE" w:rsidP="002B719D">
            <w:pPr>
              <w:snapToGrid w:val="0"/>
              <w:jc w:val="center"/>
              <w:rPr>
                <w:kern w:val="0"/>
                <w:szCs w:val="21"/>
              </w:rPr>
            </w:pPr>
            <w:r>
              <w:rPr>
                <w:rFonts w:hAnsi="宋体" w:hint="eastAsia"/>
                <w:kern w:val="0"/>
                <w:szCs w:val="21"/>
              </w:rPr>
              <w:t>必修课</w:t>
            </w:r>
          </w:p>
        </w:tc>
        <w:tc>
          <w:tcPr>
            <w:tcW w:w="1162" w:type="dxa"/>
            <w:gridSpan w:val="2"/>
            <w:vAlign w:val="center"/>
          </w:tcPr>
          <w:p w:rsidR="00C93DCE" w:rsidRDefault="00C93DCE" w:rsidP="002B719D">
            <w:pPr>
              <w:snapToGrid w:val="0"/>
              <w:jc w:val="center"/>
              <w:rPr>
                <w:rFonts w:hAnsi="宋体"/>
                <w:kern w:val="0"/>
                <w:szCs w:val="21"/>
              </w:rPr>
            </w:pPr>
            <w:r>
              <w:rPr>
                <w:rFonts w:hAnsi="宋体" w:hint="eastAsia"/>
                <w:kern w:val="0"/>
                <w:szCs w:val="21"/>
              </w:rPr>
              <w:t>专业</w:t>
            </w:r>
          </w:p>
          <w:p w:rsidR="00C93DCE" w:rsidRDefault="00C93DCE" w:rsidP="002B719D">
            <w:pPr>
              <w:snapToGrid w:val="0"/>
              <w:jc w:val="center"/>
              <w:rPr>
                <w:kern w:val="0"/>
                <w:szCs w:val="21"/>
              </w:rPr>
            </w:pPr>
            <w:r>
              <w:rPr>
                <w:rFonts w:hAnsi="宋体" w:hint="eastAsia"/>
                <w:kern w:val="0"/>
                <w:szCs w:val="21"/>
              </w:rPr>
              <w:t>限选课</w:t>
            </w:r>
          </w:p>
        </w:tc>
        <w:tc>
          <w:tcPr>
            <w:tcW w:w="867" w:type="dxa"/>
            <w:gridSpan w:val="2"/>
            <w:vAlign w:val="center"/>
          </w:tcPr>
          <w:p w:rsidR="00C93DCE" w:rsidRDefault="00C93DCE" w:rsidP="002B719D">
            <w:pPr>
              <w:snapToGrid w:val="0"/>
              <w:jc w:val="center"/>
              <w:rPr>
                <w:rFonts w:hAnsi="宋体"/>
                <w:kern w:val="0"/>
                <w:szCs w:val="21"/>
              </w:rPr>
            </w:pPr>
            <w:r>
              <w:rPr>
                <w:rFonts w:hAnsi="宋体" w:hint="eastAsia"/>
                <w:kern w:val="0"/>
                <w:szCs w:val="21"/>
              </w:rPr>
              <w:t>专业</w:t>
            </w:r>
          </w:p>
          <w:p w:rsidR="00C93DCE" w:rsidRDefault="00C93DCE" w:rsidP="002B719D">
            <w:pPr>
              <w:snapToGrid w:val="0"/>
              <w:jc w:val="center"/>
              <w:rPr>
                <w:kern w:val="0"/>
                <w:szCs w:val="21"/>
              </w:rPr>
            </w:pPr>
            <w:r>
              <w:rPr>
                <w:rFonts w:hAnsi="宋体" w:hint="eastAsia"/>
                <w:kern w:val="0"/>
                <w:szCs w:val="21"/>
              </w:rPr>
              <w:t>任选课</w:t>
            </w:r>
          </w:p>
        </w:tc>
        <w:tc>
          <w:tcPr>
            <w:tcW w:w="728" w:type="dxa"/>
            <w:vAlign w:val="center"/>
          </w:tcPr>
          <w:p w:rsidR="00C93DCE" w:rsidRDefault="00C93DCE" w:rsidP="00C93DCE">
            <w:pPr>
              <w:snapToGrid w:val="0"/>
              <w:ind w:leftChars="-24" w:left="31680"/>
              <w:jc w:val="center"/>
              <w:rPr>
                <w:rFonts w:hAnsi="宋体"/>
                <w:kern w:val="0"/>
                <w:szCs w:val="21"/>
              </w:rPr>
            </w:pPr>
            <w:r>
              <w:rPr>
                <w:rFonts w:hAnsi="宋体" w:hint="eastAsia"/>
                <w:kern w:val="0"/>
                <w:szCs w:val="21"/>
              </w:rPr>
              <w:t>实践</w:t>
            </w:r>
          </w:p>
          <w:p w:rsidR="00C93DCE" w:rsidRDefault="00C93DCE" w:rsidP="00C93DCE">
            <w:pPr>
              <w:snapToGrid w:val="0"/>
              <w:ind w:leftChars="-24" w:left="31680"/>
              <w:jc w:val="center"/>
              <w:rPr>
                <w:kern w:val="0"/>
                <w:szCs w:val="21"/>
              </w:rPr>
            </w:pPr>
            <w:r>
              <w:rPr>
                <w:rFonts w:hAnsi="宋体" w:hint="eastAsia"/>
                <w:kern w:val="0"/>
                <w:szCs w:val="21"/>
              </w:rPr>
              <w:t>教学</w:t>
            </w:r>
          </w:p>
        </w:tc>
        <w:tc>
          <w:tcPr>
            <w:tcW w:w="658" w:type="dxa"/>
            <w:vMerge w:val="restart"/>
            <w:tcBorders>
              <w:right w:val="single" w:sz="8" w:space="0" w:color="auto"/>
            </w:tcBorders>
            <w:vAlign w:val="center"/>
          </w:tcPr>
          <w:p w:rsidR="00C93DCE" w:rsidRDefault="00C93DCE" w:rsidP="00C93DCE">
            <w:pPr>
              <w:snapToGrid w:val="0"/>
              <w:ind w:leftChars="-24" w:left="31680" w:rightChars="-24" w:right="31680"/>
              <w:jc w:val="center"/>
              <w:rPr>
                <w:rFonts w:hAnsi="宋体"/>
                <w:kern w:val="0"/>
                <w:szCs w:val="21"/>
              </w:rPr>
            </w:pPr>
            <w:r>
              <w:rPr>
                <w:rFonts w:hAnsi="宋体" w:hint="eastAsia"/>
                <w:kern w:val="0"/>
                <w:szCs w:val="21"/>
              </w:rPr>
              <w:t>学期</w:t>
            </w:r>
          </w:p>
          <w:p w:rsidR="00C93DCE" w:rsidRDefault="00C93DCE" w:rsidP="00C93DCE">
            <w:pPr>
              <w:snapToGrid w:val="0"/>
              <w:ind w:leftChars="-24" w:left="31680" w:rightChars="-24" w:right="31680"/>
              <w:jc w:val="center"/>
              <w:rPr>
                <w:rFonts w:hAnsi="宋体"/>
                <w:kern w:val="0"/>
                <w:szCs w:val="21"/>
              </w:rPr>
            </w:pPr>
            <w:r>
              <w:rPr>
                <w:rFonts w:hAnsi="宋体" w:hint="eastAsia"/>
                <w:kern w:val="0"/>
                <w:szCs w:val="21"/>
              </w:rPr>
              <w:t>学分</w:t>
            </w:r>
          </w:p>
        </w:tc>
        <w:tc>
          <w:tcPr>
            <w:tcW w:w="672" w:type="dxa"/>
            <w:vMerge w:val="restart"/>
            <w:tcBorders>
              <w:right w:val="single" w:sz="8" w:space="0" w:color="auto"/>
            </w:tcBorders>
            <w:vAlign w:val="center"/>
          </w:tcPr>
          <w:p w:rsidR="00C93DCE" w:rsidRDefault="00C93DCE" w:rsidP="00C93DCE">
            <w:pPr>
              <w:snapToGrid w:val="0"/>
              <w:ind w:leftChars="-24" w:left="31680" w:rightChars="-24" w:right="31680"/>
              <w:jc w:val="center"/>
              <w:rPr>
                <w:rFonts w:hAnsi="宋体"/>
                <w:kern w:val="0"/>
                <w:szCs w:val="21"/>
              </w:rPr>
            </w:pPr>
            <w:r>
              <w:rPr>
                <w:rFonts w:hAnsi="宋体" w:hint="eastAsia"/>
                <w:kern w:val="0"/>
                <w:szCs w:val="21"/>
              </w:rPr>
              <w:t>学期</w:t>
            </w:r>
          </w:p>
          <w:p w:rsidR="00C93DCE" w:rsidRDefault="00C93DCE" w:rsidP="00C93DCE">
            <w:pPr>
              <w:snapToGrid w:val="0"/>
              <w:ind w:leftChars="-24" w:left="31680" w:rightChars="-24" w:right="31680"/>
              <w:jc w:val="center"/>
              <w:rPr>
                <w:rFonts w:hAnsi="宋体"/>
                <w:kern w:val="0"/>
                <w:szCs w:val="21"/>
              </w:rPr>
            </w:pPr>
            <w:r>
              <w:rPr>
                <w:rFonts w:hAnsi="宋体" w:hint="eastAsia"/>
                <w:kern w:val="0"/>
                <w:szCs w:val="21"/>
              </w:rPr>
              <w:t>理论</w:t>
            </w:r>
          </w:p>
          <w:p w:rsidR="00C93DCE" w:rsidRDefault="00C93DCE" w:rsidP="00C93DCE">
            <w:pPr>
              <w:snapToGrid w:val="0"/>
              <w:ind w:leftChars="-24" w:left="31680" w:rightChars="-24" w:right="31680"/>
              <w:jc w:val="center"/>
              <w:rPr>
                <w:rFonts w:hAnsi="宋体"/>
                <w:kern w:val="0"/>
                <w:szCs w:val="21"/>
              </w:rPr>
            </w:pPr>
            <w:r>
              <w:rPr>
                <w:rFonts w:hAnsi="宋体" w:hint="eastAsia"/>
                <w:kern w:val="0"/>
                <w:szCs w:val="21"/>
              </w:rPr>
              <w:t>学时</w:t>
            </w:r>
          </w:p>
        </w:tc>
        <w:tc>
          <w:tcPr>
            <w:tcW w:w="1120" w:type="dxa"/>
            <w:vMerge w:val="restart"/>
            <w:tcBorders>
              <w:left w:val="single" w:sz="8" w:space="0" w:color="auto"/>
            </w:tcBorders>
            <w:vAlign w:val="center"/>
          </w:tcPr>
          <w:p w:rsidR="00C93DCE" w:rsidRDefault="00C93DCE" w:rsidP="00C93DCE">
            <w:pPr>
              <w:snapToGrid w:val="0"/>
              <w:ind w:leftChars="-24" w:left="31680" w:rightChars="-24" w:right="31680"/>
              <w:jc w:val="center"/>
              <w:rPr>
                <w:rFonts w:hAnsi="宋体"/>
                <w:kern w:val="0"/>
                <w:szCs w:val="21"/>
              </w:rPr>
            </w:pPr>
            <w:r>
              <w:rPr>
                <w:rFonts w:hAnsi="宋体" w:hint="eastAsia"/>
                <w:kern w:val="0"/>
                <w:szCs w:val="21"/>
              </w:rPr>
              <w:t>理论与</w:t>
            </w:r>
          </w:p>
          <w:p w:rsidR="00C93DCE" w:rsidRDefault="00C93DCE" w:rsidP="00C93DCE">
            <w:pPr>
              <w:snapToGrid w:val="0"/>
              <w:ind w:leftChars="-24" w:left="31680" w:rightChars="-24" w:right="31680"/>
              <w:jc w:val="center"/>
              <w:rPr>
                <w:rFonts w:hAnsi="宋体"/>
                <w:kern w:val="0"/>
                <w:szCs w:val="21"/>
              </w:rPr>
            </w:pPr>
            <w:r>
              <w:rPr>
                <w:rFonts w:hAnsi="宋体" w:hint="eastAsia"/>
                <w:kern w:val="0"/>
                <w:szCs w:val="21"/>
              </w:rPr>
              <w:t>实验教学</w:t>
            </w:r>
          </w:p>
          <w:p w:rsidR="00C93DCE" w:rsidRDefault="00C93DCE" w:rsidP="00C93DCE">
            <w:pPr>
              <w:snapToGrid w:val="0"/>
              <w:ind w:leftChars="-24" w:left="31680" w:rightChars="-24" w:right="31680"/>
              <w:jc w:val="center"/>
              <w:rPr>
                <w:rFonts w:hAnsi="宋体"/>
                <w:kern w:val="0"/>
                <w:szCs w:val="21"/>
              </w:rPr>
            </w:pPr>
            <w:r>
              <w:rPr>
                <w:rFonts w:hAnsi="宋体" w:hint="eastAsia"/>
                <w:kern w:val="0"/>
                <w:szCs w:val="21"/>
              </w:rPr>
              <w:t>周学时数</w:t>
            </w:r>
          </w:p>
        </w:tc>
      </w:tr>
      <w:tr w:rsidR="00C93DCE" w:rsidTr="001061AF">
        <w:tc>
          <w:tcPr>
            <w:tcW w:w="641" w:type="dxa"/>
            <w:vMerge/>
          </w:tcPr>
          <w:p w:rsidR="00C93DCE" w:rsidRDefault="00C93DCE" w:rsidP="002B719D">
            <w:pPr>
              <w:rPr>
                <w:kern w:val="0"/>
                <w:szCs w:val="21"/>
              </w:rPr>
            </w:pPr>
          </w:p>
        </w:tc>
        <w:tc>
          <w:tcPr>
            <w:tcW w:w="605" w:type="dxa"/>
          </w:tcPr>
          <w:p w:rsidR="00C93DCE" w:rsidRDefault="00C93DCE" w:rsidP="00C93DCE">
            <w:pPr>
              <w:snapToGrid w:val="0"/>
              <w:ind w:leftChars="-96" w:left="31680" w:rightChars="-118" w:right="31680"/>
              <w:jc w:val="center"/>
              <w:rPr>
                <w:rFonts w:hAnsi="宋体"/>
                <w:kern w:val="0"/>
                <w:szCs w:val="21"/>
              </w:rPr>
            </w:pPr>
            <w:r>
              <w:rPr>
                <w:rFonts w:hAnsi="宋体" w:hint="eastAsia"/>
                <w:kern w:val="0"/>
                <w:szCs w:val="21"/>
              </w:rPr>
              <w:t>学</w:t>
            </w:r>
          </w:p>
          <w:p w:rsidR="00C93DCE" w:rsidRDefault="00C93DCE" w:rsidP="00C93DCE">
            <w:pPr>
              <w:snapToGrid w:val="0"/>
              <w:ind w:leftChars="-96" w:left="31680" w:rightChars="-118" w:right="31680"/>
              <w:jc w:val="center"/>
              <w:rPr>
                <w:kern w:val="0"/>
                <w:szCs w:val="21"/>
              </w:rPr>
            </w:pPr>
            <w:r>
              <w:rPr>
                <w:rFonts w:hAnsi="宋体" w:hint="eastAsia"/>
                <w:kern w:val="0"/>
                <w:szCs w:val="21"/>
              </w:rPr>
              <w:t>分</w:t>
            </w:r>
          </w:p>
        </w:tc>
        <w:tc>
          <w:tcPr>
            <w:tcW w:w="546" w:type="dxa"/>
          </w:tcPr>
          <w:p w:rsidR="00C93DCE" w:rsidRDefault="00C93DCE" w:rsidP="002B719D">
            <w:pPr>
              <w:snapToGrid w:val="0"/>
              <w:jc w:val="center"/>
              <w:rPr>
                <w:rFonts w:hAnsi="宋体"/>
                <w:kern w:val="0"/>
                <w:szCs w:val="21"/>
              </w:rPr>
            </w:pPr>
            <w:r>
              <w:rPr>
                <w:rFonts w:hAnsi="宋体" w:hint="eastAsia"/>
                <w:kern w:val="0"/>
                <w:szCs w:val="21"/>
              </w:rPr>
              <w:t>学</w:t>
            </w:r>
          </w:p>
          <w:p w:rsidR="00C93DCE" w:rsidRDefault="00C93DCE" w:rsidP="002B719D">
            <w:pPr>
              <w:snapToGrid w:val="0"/>
              <w:jc w:val="center"/>
              <w:rPr>
                <w:kern w:val="0"/>
                <w:szCs w:val="21"/>
              </w:rPr>
            </w:pPr>
            <w:r>
              <w:rPr>
                <w:rFonts w:hAnsi="宋体" w:hint="eastAsia"/>
                <w:kern w:val="0"/>
                <w:szCs w:val="21"/>
              </w:rPr>
              <w:t>时</w:t>
            </w:r>
          </w:p>
        </w:tc>
        <w:tc>
          <w:tcPr>
            <w:tcW w:w="490" w:type="dxa"/>
          </w:tcPr>
          <w:p w:rsidR="00C93DCE" w:rsidRDefault="00C93DCE" w:rsidP="002B719D">
            <w:pPr>
              <w:snapToGrid w:val="0"/>
              <w:jc w:val="center"/>
              <w:rPr>
                <w:rFonts w:hAnsi="宋体"/>
                <w:kern w:val="0"/>
                <w:szCs w:val="21"/>
              </w:rPr>
            </w:pPr>
            <w:r>
              <w:rPr>
                <w:rFonts w:hAnsi="宋体" w:hint="eastAsia"/>
                <w:kern w:val="0"/>
                <w:szCs w:val="21"/>
              </w:rPr>
              <w:t>学</w:t>
            </w:r>
          </w:p>
          <w:p w:rsidR="00C93DCE" w:rsidRDefault="00C93DCE" w:rsidP="002B719D">
            <w:pPr>
              <w:snapToGrid w:val="0"/>
              <w:jc w:val="center"/>
              <w:rPr>
                <w:kern w:val="0"/>
                <w:szCs w:val="21"/>
              </w:rPr>
            </w:pPr>
            <w:r>
              <w:rPr>
                <w:rFonts w:hAnsi="宋体" w:hint="eastAsia"/>
                <w:kern w:val="0"/>
                <w:szCs w:val="21"/>
              </w:rPr>
              <w:t>分</w:t>
            </w:r>
          </w:p>
        </w:tc>
        <w:tc>
          <w:tcPr>
            <w:tcW w:w="560" w:type="dxa"/>
          </w:tcPr>
          <w:p w:rsidR="00C93DCE" w:rsidRDefault="00C93DCE" w:rsidP="002B719D">
            <w:pPr>
              <w:snapToGrid w:val="0"/>
              <w:jc w:val="center"/>
              <w:rPr>
                <w:rFonts w:hAnsi="宋体"/>
                <w:kern w:val="0"/>
                <w:szCs w:val="21"/>
              </w:rPr>
            </w:pPr>
            <w:r>
              <w:rPr>
                <w:rFonts w:hAnsi="宋体" w:hint="eastAsia"/>
                <w:kern w:val="0"/>
                <w:szCs w:val="21"/>
              </w:rPr>
              <w:t>学</w:t>
            </w:r>
          </w:p>
          <w:p w:rsidR="00C93DCE" w:rsidRDefault="00C93DCE" w:rsidP="002B719D">
            <w:pPr>
              <w:snapToGrid w:val="0"/>
              <w:jc w:val="center"/>
              <w:rPr>
                <w:kern w:val="0"/>
                <w:szCs w:val="21"/>
              </w:rPr>
            </w:pPr>
            <w:r>
              <w:rPr>
                <w:rFonts w:hAnsi="宋体" w:hint="eastAsia"/>
                <w:kern w:val="0"/>
                <w:szCs w:val="21"/>
              </w:rPr>
              <w:t>时</w:t>
            </w:r>
          </w:p>
        </w:tc>
        <w:tc>
          <w:tcPr>
            <w:tcW w:w="560" w:type="dxa"/>
          </w:tcPr>
          <w:p w:rsidR="00C93DCE" w:rsidRDefault="00C93DCE" w:rsidP="002B719D">
            <w:pPr>
              <w:snapToGrid w:val="0"/>
              <w:jc w:val="center"/>
              <w:rPr>
                <w:rFonts w:hAnsi="宋体"/>
                <w:kern w:val="0"/>
                <w:szCs w:val="21"/>
              </w:rPr>
            </w:pPr>
            <w:r>
              <w:rPr>
                <w:rFonts w:hAnsi="宋体" w:hint="eastAsia"/>
                <w:kern w:val="0"/>
                <w:szCs w:val="21"/>
              </w:rPr>
              <w:t>学</w:t>
            </w:r>
          </w:p>
          <w:p w:rsidR="00C93DCE" w:rsidRDefault="00C93DCE" w:rsidP="002B719D">
            <w:pPr>
              <w:snapToGrid w:val="0"/>
              <w:jc w:val="center"/>
              <w:rPr>
                <w:kern w:val="0"/>
                <w:szCs w:val="21"/>
              </w:rPr>
            </w:pPr>
            <w:r>
              <w:rPr>
                <w:rFonts w:hAnsi="宋体" w:hint="eastAsia"/>
                <w:kern w:val="0"/>
                <w:szCs w:val="21"/>
              </w:rPr>
              <w:t>分</w:t>
            </w:r>
          </w:p>
        </w:tc>
        <w:tc>
          <w:tcPr>
            <w:tcW w:w="644" w:type="dxa"/>
          </w:tcPr>
          <w:p w:rsidR="00C93DCE" w:rsidRDefault="00C93DCE" w:rsidP="002B719D">
            <w:pPr>
              <w:snapToGrid w:val="0"/>
              <w:jc w:val="center"/>
              <w:rPr>
                <w:rFonts w:hAnsi="宋体"/>
                <w:kern w:val="0"/>
                <w:szCs w:val="21"/>
              </w:rPr>
            </w:pPr>
            <w:r>
              <w:rPr>
                <w:rFonts w:hAnsi="宋体" w:hint="eastAsia"/>
                <w:kern w:val="0"/>
                <w:szCs w:val="21"/>
              </w:rPr>
              <w:t>学</w:t>
            </w:r>
          </w:p>
          <w:p w:rsidR="00C93DCE" w:rsidRDefault="00C93DCE" w:rsidP="002B719D">
            <w:pPr>
              <w:snapToGrid w:val="0"/>
              <w:jc w:val="center"/>
              <w:rPr>
                <w:kern w:val="0"/>
                <w:szCs w:val="21"/>
              </w:rPr>
            </w:pPr>
            <w:r>
              <w:rPr>
                <w:rFonts w:hAnsi="宋体" w:hint="eastAsia"/>
                <w:kern w:val="0"/>
                <w:szCs w:val="21"/>
              </w:rPr>
              <w:t>时</w:t>
            </w:r>
          </w:p>
        </w:tc>
        <w:tc>
          <w:tcPr>
            <w:tcW w:w="588" w:type="dxa"/>
          </w:tcPr>
          <w:p w:rsidR="00C93DCE" w:rsidRDefault="00C93DCE" w:rsidP="002B719D">
            <w:pPr>
              <w:snapToGrid w:val="0"/>
              <w:jc w:val="center"/>
              <w:rPr>
                <w:rFonts w:hAnsi="宋体"/>
                <w:kern w:val="0"/>
                <w:szCs w:val="21"/>
              </w:rPr>
            </w:pPr>
            <w:r>
              <w:rPr>
                <w:rFonts w:hAnsi="宋体" w:hint="eastAsia"/>
                <w:kern w:val="0"/>
                <w:szCs w:val="21"/>
              </w:rPr>
              <w:t>学</w:t>
            </w:r>
          </w:p>
          <w:p w:rsidR="00C93DCE" w:rsidRDefault="00C93DCE" w:rsidP="002B719D">
            <w:pPr>
              <w:snapToGrid w:val="0"/>
              <w:jc w:val="center"/>
              <w:rPr>
                <w:kern w:val="0"/>
                <w:szCs w:val="21"/>
              </w:rPr>
            </w:pPr>
            <w:r>
              <w:rPr>
                <w:rFonts w:hAnsi="宋体" w:hint="eastAsia"/>
                <w:kern w:val="0"/>
                <w:szCs w:val="21"/>
              </w:rPr>
              <w:t>分</w:t>
            </w:r>
          </w:p>
        </w:tc>
        <w:tc>
          <w:tcPr>
            <w:tcW w:w="574" w:type="dxa"/>
          </w:tcPr>
          <w:p w:rsidR="00C93DCE" w:rsidRDefault="00C93DCE" w:rsidP="002B719D">
            <w:pPr>
              <w:snapToGrid w:val="0"/>
              <w:jc w:val="center"/>
              <w:rPr>
                <w:rFonts w:hAnsi="宋体"/>
                <w:kern w:val="0"/>
                <w:szCs w:val="21"/>
              </w:rPr>
            </w:pPr>
            <w:r>
              <w:rPr>
                <w:rFonts w:hAnsi="宋体" w:hint="eastAsia"/>
                <w:kern w:val="0"/>
                <w:szCs w:val="21"/>
              </w:rPr>
              <w:t>学</w:t>
            </w:r>
          </w:p>
          <w:p w:rsidR="00C93DCE" w:rsidRDefault="00C93DCE" w:rsidP="002B719D">
            <w:pPr>
              <w:snapToGrid w:val="0"/>
              <w:jc w:val="center"/>
              <w:rPr>
                <w:kern w:val="0"/>
                <w:szCs w:val="21"/>
              </w:rPr>
            </w:pPr>
            <w:r>
              <w:rPr>
                <w:rFonts w:hAnsi="宋体" w:hint="eastAsia"/>
                <w:kern w:val="0"/>
                <w:szCs w:val="21"/>
              </w:rPr>
              <w:t>时</w:t>
            </w:r>
          </w:p>
        </w:tc>
        <w:tc>
          <w:tcPr>
            <w:tcW w:w="434" w:type="dxa"/>
          </w:tcPr>
          <w:p w:rsidR="00C93DCE" w:rsidRDefault="00C93DCE" w:rsidP="002B719D">
            <w:pPr>
              <w:snapToGrid w:val="0"/>
              <w:jc w:val="center"/>
              <w:rPr>
                <w:rFonts w:hAnsi="宋体"/>
                <w:kern w:val="0"/>
                <w:szCs w:val="21"/>
              </w:rPr>
            </w:pPr>
            <w:r>
              <w:rPr>
                <w:rFonts w:hAnsi="宋体" w:hint="eastAsia"/>
                <w:kern w:val="0"/>
                <w:szCs w:val="21"/>
              </w:rPr>
              <w:t>学</w:t>
            </w:r>
          </w:p>
          <w:p w:rsidR="00C93DCE" w:rsidRDefault="00C93DCE" w:rsidP="002B719D">
            <w:pPr>
              <w:snapToGrid w:val="0"/>
              <w:jc w:val="center"/>
              <w:rPr>
                <w:kern w:val="0"/>
                <w:szCs w:val="21"/>
              </w:rPr>
            </w:pPr>
            <w:r>
              <w:rPr>
                <w:rFonts w:hAnsi="宋体" w:hint="eastAsia"/>
                <w:kern w:val="0"/>
                <w:szCs w:val="21"/>
              </w:rPr>
              <w:t>分</w:t>
            </w:r>
          </w:p>
        </w:tc>
        <w:tc>
          <w:tcPr>
            <w:tcW w:w="433" w:type="dxa"/>
          </w:tcPr>
          <w:p w:rsidR="00C93DCE" w:rsidRDefault="00C93DCE" w:rsidP="002B719D">
            <w:pPr>
              <w:snapToGrid w:val="0"/>
              <w:jc w:val="center"/>
              <w:rPr>
                <w:rFonts w:hAnsi="宋体"/>
                <w:kern w:val="0"/>
                <w:szCs w:val="21"/>
              </w:rPr>
            </w:pPr>
            <w:r>
              <w:rPr>
                <w:rFonts w:hAnsi="宋体" w:hint="eastAsia"/>
                <w:kern w:val="0"/>
                <w:szCs w:val="21"/>
              </w:rPr>
              <w:t>学</w:t>
            </w:r>
          </w:p>
          <w:p w:rsidR="00C93DCE" w:rsidRDefault="00C93DCE" w:rsidP="002B719D">
            <w:pPr>
              <w:snapToGrid w:val="0"/>
              <w:jc w:val="center"/>
              <w:rPr>
                <w:kern w:val="0"/>
                <w:szCs w:val="21"/>
              </w:rPr>
            </w:pPr>
            <w:r>
              <w:rPr>
                <w:rFonts w:hAnsi="宋体" w:hint="eastAsia"/>
                <w:kern w:val="0"/>
                <w:szCs w:val="21"/>
              </w:rPr>
              <w:t>时</w:t>
            </w:r>
          </w:p>
        </w:tc>
        <w:tc>
          <w:tcPr>
            <w:tcW w:w="728" w:type="dxa"/>
          </w:tcPr>
          <w:p w:rsidR="00C93DCE" w:rsidRDefault="00C93DCE" w:rsidP="002B719D">
            <w:pPr>
              <w:snapToGrid w:val="0"/>
              <w:jc w:val="center"/>
              <w:rPr>
                <w:rFonts w:hAnsi="宋体"/>
                <w:kern w:val="0"/>
                <w:szCs w:val="21"/>
              </w:rPr>
            </w:pPr>
            <w:r>
              <w:rPr>
                <w:rFonts w:hAnsi="宋体" w:hint="eastAsia"/>
                <w:kern w:val="0"/>
                <w:szCs w:val="21"/>
              </w:rPr>
              <w:t>学</w:t>
            </w:r>
          </w:p>
          <w:p w:rsidR="00C93DCE" w:rsidRDefault="00C93DCE" w:rsidP="002B719D">
            <w:pPr>
              <w:snapToGrid w:val="0"/>
              <w:jc w:val="center"/>
              <w:rPr>
                <w:kern w:val="0"/>
                <w:szCs w:val="21"/>
              </w:rPr>
            </w:pPr>
            <w:r>
              <w:rPr>
                <w:rFonts w:hAnsi="宋体" w:hint="eastAsia"/>
                <w:kern w:val="0"/>
                <w:szCs w:val="21"/>
              </w:rPr>
              <w:t>分</w:t>
            </w:r>
          </w:p>
        </w:tc>
        <w:tc>
          <w:tcPr>
            <w:tcW w:w="658" w:type="dxa"/>
            <w:vMerge/>
            <w:tcBorders>
              <w:right w:val="single" w:sz="8" w:space="0" w:color="auto"/>
            </w:tcBorders>
            <w:vAlign w:val="center"/>
          </w:tcPr>
          <w:p w:rsidR="00C93DCE" w:rsidRDefault="00C93DCE" w:rsidP="002B719D">
            <w:pPr>
              <w:snapToGrid w:val="0"/>
              <w:jc w:val="center"/>
              <w:rPr>
                <w:kern w:val="0"/>
                <w:szCs w:val="21"/>
              </w:rPr>
            </w:pPr>
          </w:p>
        </w:tc>
        <w:tc>
          <w:tcPr>
            <w:tcW w:w="672" w:type="dxa"/>
            <w:vMerge/>
            <w:tcBorders>
              <w:right w:val="single" w:sz="8" w:space="0" w:color="auto"/>
            </w:tcBorders>
            <w:vAlign w:val="center"/>
          </w:tcPr>
          <w:p w:rsidR="00C93DCE" w:rsidRDefault="00C93DCE" w:rsidP="002B719D">
            <w:pPr>
              <w:snapToGrid w:val="0"/>
              <w:jc w:val="center"/>
              <w:rPr>
                <w:kern w:val="0"/>
                <w:szCs w:val="21"/>
              </w:rPr>
            </w:pPr>
          </w:p>
        </w:tc>
        <w:tc>
          <w:tcPr>
            <w:tcW w:w="1120" w:type="dxa"/>
            <w:vMerge/>
            <w:tcBorders>
              <w:left w:val="single" w:sz="8" w:space="0" w:color="auto"/>
            </w:tcBorders>
            <w:vAlign w:val="center"/>
          </w:tcPr>
          <w:p w:rsidR="00C93DCE" w:rsidRDefault="00C93DCE" w:rsidP="002B719D">
            <w:pPr>
              <w:snapToGrid w:val="0"/>
              <w:jc w:val="center"/>
              <w:rPr>
                <w:kern w:val="0"/>
                <w:szCs w:val="21"/>
              </w:rPr>
            </w:pPr>
          </w:p>
        </w:tc>
      </w:tr>
      <w:tr w:rsidR="00C93DCE" w:rsidTr="003E659A">
        <w:tc>
          <w:tcPr>
            <w:tcW w:w="641" w:type="dxa"/>
          </w:tcPr>
          <w:p w:rsidR="00C93DCE" w:rsidRDefault="00C93DCE" w:rsidP="002B719D">
            <w:pPr>
              <w:jc w:val="center"/>
              <w:rPr>
                <w:kern w:val="0"/>
                <w:szCs w:val="21"/>
              </w:rPr>
            </w:pPr>
            <w:r>
              <w:rPr>
                <w:rFonts w:hAnsi="宋体" w:hint="eastAsia"/>
                <w:kern w:val="0"/>
                <w:szCs w:val="21"/>
              </w:rPr>
              <w:t>一</w:t>
            </w:r>
          </w:p>
        </w:tc>
        <w:tc>
          <w:tcPr>
            <w:tcW w:w="605" w:type="dxa"/>
            <w:tcMar>
              <w:left w:w="28" w:type="dxa"/>
              <w:right w:w="28" w:type="dxa"/>
            </w:tcMar>
            <w:vAlign w:val="center"/>
          </w:tcPr>
          <w:p w:rsidR="00C93DCE" w:rsidRDefault="00C93DCE" w:rsidP="003E659A">
            <w:pPr>
              <w:jc w:val="center"/>
              <w:rPr>
                <w:color w:val="000000"/>
                <w:szCs w:val="21"/>
              </w:rPr>
            </w:pPr>
            <w:r>
              <w:rPr>
                <w:color w:val="000000"/>
                <w:szCs w:val="21"/>
              </w:rPr>
              <w:t>14.5</w:t>
            </w:r>
          </w:p>
        </w:tc>
        <w:tc>
          <w:tcPr>
            <w:tcW w:w="546" w:type="dxa"/>
            <w:tcMar>
              <w:left w:w="28" w:type="dxa"/>
              <w:right w:w="28" w:type="dxa"/>
            </w:tcMar>
            <w:vAlign w:val="center"/>
          </w:tcPr>
          <w:p w:rsidR="00C93DCE" w:rsidRDefault="00C93DCE" w:rsidP="003E659A">
            <w:pPr>
              <w:jc w:val="center"/>
              <w:rPr>
                <w:color w:val="000000"/>
                <w:szCs w:val="21"/>
              </w:rPr>
            </w:pPr>
            <w:r>
              <w:rPr>
                <w:color w:val="000000"/>
                <w:szCs w:val="21"/>
              </w:rPr>
              <w:t>246</w:t>
            </w:r>
          </w:p>
        </w:tc>
        <w:tc>
          <w:tcPr>
            <w:tcW w:w="490" w:type="dxa"/>
            <w:tcMar>
              <w:left w:w="28" w:type="dxa"/>
              <w:right w:w="28" w:type="dxa"/>
            </w:tcMar>
            <w:vAlign w:val="center"/>
          </w:tcPr>
          <w:p w:rsidR="00C93DCE" w:rsidRDefault="00C93DCE" w:rsidP="003E659A">
            <w:pPr>
              <w:jc w:val="center"/>
              <w:rPr>
                <w:rFonts w:ascii="宋体" w:cs="宋体"/>
                <w:color w:val="000000"/>
                <w:sz w:val="18"/>
                <w:szCs w:val="18"/>
              </w:rPr>
            </w:pPr>
          </w:p>
        </w:tc>
        <w:tc>
          <w:tcPr>
            <w:tcW w:w="560" w:type="dxa"/>
            <w:tcMar>
              <w:left w:w="28" w:type="dxa"/>
              <w:right w:w="28" w:type="dxa"/>
            </w:tcMar>
            <w:vAlign w:val="center"/>
          </w:tcPr>
          <w:p w:rsidR="00C93DCE" w:rsidRDefault="00C93DCE" w:rsidP="003E659A">
            <w:pPr>
              <w:jc w:val="center"/>
              <w:rPr>
                <w:rFonts w:ascii="宋体" w:cs="宋体"/>
                <w:color w:val="000000"/>
                <w:sz w:val="18"/>
                <w:szCs w:val="18"/>
              </w:rPr>
            </w:pPr>
          </w:p>
        </w:tc>
        <w:tc>
          <w:tcPr>
            <w:tcW w:w="560" w:type="dxa"/>
            <w:tcMar>
              <w:left w:w="28" w:type="dxa"/>
              <w:right w:w="28" w:type="dxa"/>
            </w:tcMar>
            <w:vAlign w:val="center"/>
          </w:tcPr>
          <w:p w:rsidR="00C93DCE" w:rsidRDefault="00C93DCE" w:rsidP="003E659A">
            <w:pPr>
              <w:jc w:val="center"/>
              <w:rPr>
                <w:color w:val="000000"/>
                <w:szCs w:val="21"/>
              </w:rPr>
            </w:pPr>
            <w:r>
              <w:rPr>
                <w:color w:val="000000"/>
                <w:szCs w:val="21"/>
              </w:rPr>
              <w:t>8.5</w:t>
            </w:r>
          </w:p>
        </w:tc>
        <w:tc>
          <w:tcPr>
            <w:tcW w:w="644" w:type="dxa"/>
            <w:tcMar>
              <w:left w:w="28" w:type="dxa"/>
              <w:right w:w="28" w:type="dxa"/>
            </w:tcMar>
            <w:vAlign w:val="center"/>
          </w:tcPr>
          <w:p w:rsidR="00C93DCE" w:rsidRDefault="00C93DCE" w:rsidP="003E659A">
            <w:pPr>
              <w:jc w:val="center"/>
              <w:rPr>
                <w:color w:val="000000"/>
                <w:szCs w:val="21"/>
              </w:rPr>
            </w:pPr>
            <w:r>
              <w:rPr>
                <w:color w:val="000000"/>
                <w:szCs w:val="21"/>
              </w:rPr>
              <w:t>136</w:t>
            </w:r>
          </w:p>
        </w:tc>
        <w:tc>
          <w:tcPr>
            <w:tcW w:w="588" w:type="dxa"/>
            <w:tcMar>
              <w:left w:w="28" w:type="dxa"/>
              <w:right w:w="28" w:type="dxa"/>
            </w:tcMar>
            <w:vAlign w:val="center"/>
          </w:tcPr>
          <w:p w:rsidR="00C93DCE" w:rsidRDefault="00C93DCE" w:rsidP="003E659A">
            <w:pPr>
              <w:jc w:val="center"/>
              <w:rPr>
                <w:rFonts w:ascii="宋体" w:cs="宋体"/>
                <w:color w:val="000000"/>
                <w:szCs w:val="21"/>
              </w:rPr>
            </w:pPr>
          </w:p>
        </w:tc>
        <w:tc>
          <w:tcPr>
            <w:tcW w:w="574" w:type="dxa"/>
            <w:tcMar>
              <w:left w:w="28" w:type="dxa"/>
              <w:right w:w="28" w:type="dxa"/>
            </w:tcMar>
            <w:vAlign w:val="center"/>
          </w:tcPr>
          <w:p w:rsidR="00C93DCE" w:rsidRDefault="00C93DCE" w:rsidP="003E659A">
            <w:pPr>
              <w:jc w:val="center"/>
              <w:rPr>
                <w:rFonts w:ascii="宋体" w:cs="宋体"/>
                <w:color w:val="000000"/>
                <w:szCs w:val="21"/>
              </w:rPr>
            </w:pPr>
          </w:p>
        </w:tc>
        <w:tc>
          <w:tcPr>
            <w:tcW w:w="434" w:type="dxa"/>
            <w:tcMar>
              <w:left w:w="28" w:type="dxa"/>
              <w:right w:w="28" w:type="dxa"/>
            </w:tcMar>
            <w:vAlign w:val="center"/>
          </w:tcPr>
          <w:p w:rsidR="00C93DCE" w:rsidRDefault="00C93DCE" w:rsidP="003E659A">
            <w:pPr>
              <w:jc w:val="center"/>
              <w:rPr>
                <w:rFonts w:ascii="宋体" w:cs="宋体"/>
                <w:color w:val="000000"/>
                <w:szCs w:val="21"/>
              </w:rPr>
            </w:pPr>
          </w:p>
        </w:tc>
        <w:tc>
          <w:tcPr>
            <w:tcW w:w="433" w:type="dxa"/>
            <w:tcMar>
              <w:left w:w="28" w:type="dxa"/>
              <w:right w:w="28" w:type="dxa"/>
            </w:tcMar>
            <w:vAlign w:val="center"/>
          </w:tcPr>
          <w:p w:rsidR="00C93DCE" w:rsidRDefault="00C93DCE" w:rsidP="003E659A">
            <w:pPr>
              <w:jc w:val="center"/>
              <w:rPr>
                <w:rFonts w:ascii="宋体" w:cs="宋体"/>
                <w:color w:val="000000"/>
                <w:szCs w:val="21"/>
              </w:rPr>
            </w:pPr>
          </w:p>
        </w:tc>
        <w:tc>
          <w:tcPr>
            <w:tcW w:w="72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2</w:t>
            </w:r>
          </w:p>
        </w:tc>
        <w:tc>
          <w:tcPr>
            <w:tcW w:w="658" w:type="dxa"/>
            <w:tcBorders>
              <w:right w:val="single" w:sz="8" w:space="0" w:color="auto"/>
            </w:tcBorders>
            <w:vAlign w:val="center"/>
          </w:tcPr>
          <w:p w:rsidR="00C93DCE" w:rsidRDefault="00C93DCE" w:rsidP="003E659A">
            <w:pPr>
              <w:jc w:val="center"/>
              <w:rPr>
                <w:color w:val="000000"/>
                <w:szCs w:val="21"/>
              </w:rPr>
            </w:pPr>
            <w:r>
              <w:rPr>
                <w:color w:val="000000"/>
                <w:szCs w:val="21"/>
              </w:rPr>
              <w:t>25</w:t>
            </w:r>
          </w:p>
        </w:tc>
        <w:tc>
          <w:tcPr>
            <w:tcW w:w="672" w:type="dxa"/>
            <w:tcBorders>
              <w:right w:val="single" w:sz="8" w:space="0" w:color="auto"/>
            </w:tcBorders>
            <w:vAlign w:val="center"/>
          </w:tcPr>
          <w:p w:rsidR="00C93DCE" w:rsidRDefault="00C93DCE" w:rsidP="003E659A">
            <w:pPr>
              <w:jc w:val="center"/>
              <w:rPr>
                <w:color w:val="000000"/>
                <w:szCs w:val="21"/>
              </w:rPr>
            </w:pPr>
            <w:r>
              <w:rPr>
                <w:color w:val="000000"/>
                <w:szCs w:val="21"/>
              </w:rPr>
              <w:t>382</w:t>
            </w:r>
          </w:p>
        </w:tc>
        <w:tc>
          <w:tcPr>
            <w:tcW w:w="1120" w:type="dxa"/>
            <w:tcBorders>
              <w:left w:val="single" w:sz="8" w:space="0" w:color="auto"/>
            </w:tcBorders>
            <w:vAlign w:val="center"/>
          </w:tcPr>
          <w:p w:rsidR="00C93DCE" w:rsidRDefault="00C93DCE" w:rsidP="003E659A">
            <w:pPr>
              <w:jc w:val="center"/>
              <w:rPr>
                <w:rFonts w:ascii="宋体" w:cs="宋体"/>
                <w:color w:val="000000"/>
                <w:sz w:val="22"/>
                <w:szCs w:val="22"/>
              </w:rPr>
            </w:pPr>
            <w:r>
              <w:rPr>
                <w:color w:val="000000"/>
                <w:sz w:val="22"/>
                <w:szCs w:val="22"/>
              </w:rPr>
              <w:t>27.3</w:t>
            </w:r>
          </w:p>
        </w:tc>
      </w:tr>
      <w:tr w:rsidR="00C93DCE" w:rsidTr="003E659A">
        <w:tc>
          <w:tcPr>
            <w:tcW w:w="641" w:type="dxa"/>
          </w:tcPr>
          <w:p w:rsidR="00C93DCE" w:rsidRDefault="00C93DCE" w:rsidP="002B719D">
            <w:pPr>
              <w:jc w:val="center"/>
              <w:rPr>
                <w:kern w:val="0"/>
                <w:szCs w:val="21"/>
              </w:rPr>
            </w:pPr>
            <w:r>
              <w:rPr>
                <w:rFonts w:hAnsi="宋体" w:hint="eastAsia"/>
                <w:kern w:val="0"/>
                <w:szCs w:val="21"/>
              </w:rPr>
              <w:t>二</w:t>
            </w:r>
          </w:p>
        </w:tc>
        <w:tc>
          <w:tcPr>
            <w:tcW w:w="605" w:type="dxa"/>
            <w:tcMar>
              <w:left w:w="28" w:type="dxa"/>
              <w:right w:w="28" w:type="dxa"/>
            </w:tcMar>
            <w:vAlign w:val="center"/>
          </w:tcPr>
          <w:p w:rsidR="00C93DCE" w:rsidRDefault="00C93DCE" w:rsidP="003E659A">
            <w:pPr>
              <w:jc w:val="center"/>
              <w:rPr>
                <w:color w:val="000000"/>
                <w:szCs w:val="21"/>
              </w:rPr>
            </w:pPr>
            <w:r>
              <w:rPr>
                <w:color w:val="000000"/>
                <w:szCs w:val="21"/>
              </w:rPr>
              <w:t>10</w:t>
            </w:r>
          </w:p>
        </w:tc>
        <w:tc>
          <w:tcPr>
            <w:tcW w:w="546" w:type="dxa"/>
            <w:tcMar>
              <w:left w:w="28" w:type="dxa"/>
              <w:right w:w="28" w:type="dxa"/>
            </w:tcMar>
            <w:vAlign w:val="center"/>
          </w:tcPr>
          <w:p w:rsidR="00C93DCE" w:rsidRDefault="00C93DCE" w:rsidP="003E659A">
            <w:pPr>
              <w:jc w:val="center"/>
              <w:rPr>
                <w:color w:val="000000"/>
                <w:szCs w:val="21"/>
              </w:rPr>
            </w:pPr>
            <w:r>
              <w:rPr>
                <w:color w:val="000000"/>
                <w:szCs w:val="21"/>
              </w:rPr>
              <w:t>174</w:t>
            </w:r>
          </w:p>
        </w:tc>
        <w:tc>
          <w:tcPr>
            <w:tcW w:w="490" w:type="dxa"/>
            <w:tcMar>
              <w:left w:w="28" w:type="dxa"/>
              <w:right w:w="28" w:type="dxa"/>
            </w:tcMar>
            <w:vAlign w:val="center"/>
          </w:tcPr>
          <w:p w:rsidR="00C93DCE" w:rsidRDefault="00C93DCE" w:rsidP="003E659A">
            <w:pPr>
              <w:jc w:val="center"/>
              <w:rPr>
                <w:rFonts w:ascii="宋体" w:cs="宋体"/>
                <w:color w:val="000000"/>
                <w:sz w:val="18"/>
                <w:szCs w:val="18"/>
              </w:rPr>
            </w:pPr>
          </w:p>
        </w:tc>
        <w:tc>
          <w:tcPr>
            <w:tcW w:w="560" w:type="dxa"/>
            <w:tcMar>
              <w:left w:w="28" w:type="dxa"/>
              <w:right w:w="28" w:type="dxa"/>
            </w:tcMar>
            <w:vAlign w:val="center"/>
          </w:tcPr>
          <w:p w:rsidR="00C93DCE" w:rsidRDefault="00C93DCE" w:rsidP="003E659A">
            <w:pPr>
              <w:jc w:val="center"/>
              <w:rPr>
                <w:rFonts w:ascii="宋体" w:cs="宋体"/>
                <w:color w:val="000000"/>
                <w:sz w:val="18"/>
                <w:szCs w:val="18"/>
              </w:rPr>
            </w:pPr>
          </w:p>
        </w:tc>
        <w:tc>
          <w:tcPr>
            <w:tcW w:w="560" w:type="dxa"/>
            <w:tcMar>
              <w:left w:w="28" w:type="dxa"/>
              <w:right w:w="28" w:type="dxa"/>
            </w:tcMar>
            <w:vAlign w:val="center"/>
          </w:tcPr>
          <w:p w:rsidR="00C93DCE" w:rsidRDefault="00C93DCE" w:rsidP="003E659A">
            <w:pPr>
              <w:jc w:val="center"/>
              <w:rPr>
                <w:color w:val="000000"/>
                <w:szCs w:val="21"/>
              </w:rPr>
            </w:pPr>
            <w:r>
              <w:rPr>
                <w:color w:val="000000"/>
                <w:szCs w:val="21"/>
              </w:rPr>
              <w:t>13</w:t>
            </w:r>
          </w:p>
        </w:tc>
        <w:tc>
          <w:tcPr>
            <w:tcW w:w="644" w:type="dxa"/>
            <w:tcMar>
              <w:left w:w="28" w:type="dxa"/>
              <w:right w:w="28" w:type="dxa"/>
            </w:tcMar>
            <w:vAlign w:val="center"/>
          </w:tcPr>
          <w:p w:rsidR="00C93DCE" w:rsidRDefault="00C93DCE" w:rsidP="003E659A">
            <w:pPr>
              <w:jc w:val="center"/>
              <w:rPr>
                <w:color w:val="000000"/>
                <w:szCs w:val="21"/>
              </w:rPr>
            </w:pPr>
            <w:r>
              <w:rPr>
                <w:color w:val="000000"/>
                <w:szCs w:val="21"/>
              </w:rPr>
              <w:t>208</w:t>
            </w:r>
          </w:p>
        </w:tc>
        <w:tc>
          <w:tcPr>
            <w:tcW w:w="588" w:type="dxa"/>
            <w:tcMar>
              <w:left w:w="28" w:type="dxa"/>
              <w:right w:w="28" w:type="dxa"/>
            </w:tcMar>
            <w:vAlign w:val="center"/>
          </w:tcPr>
          <w:p w:rsidR="00C93DCE" w:rsidRDefault="00C93DCE" w:rsidP="003E659A">
            <w:pPr>
              <w:jc w:val="center"/>
              <w:rPr>
                <w:rFonts w:ascii="宋体" w:cs="宋体"/>
                <w:color w:val="000000"/>
                <w:szCs w:val="21"/>
              </w:rPr>
            </w:pPr>
          </w:p>
        </w:tc>
        <w:tc>
          <w:tcPr>
            <w:tcW w:w="574" w:type="dxa"/>
            <w:tcMar>
              <w:left w:w="28" w:type="dxa"/>
              <w:right w:w="28" w:type="dxa"/>
            </w:tcMar>
            <w:vAlign w:val="center"/>
          </w:tcPr>
          <w:p w:rsidR="00C93DCE" w:rsidRDefault="00C93DCE" w:rsidP="003E659A">
            <w:pPr>
              <w:jc w:val="center"/>
              <w:rPr>
                <w:rFonts w:ascii="宋体" w:cs="宋体"/>
                <w:color w:val="000000"/>
                <w:szCs w:val="21"/>
              </w:rPr>
            </w:pPr>
          </w:p>
        </w:tc>
        <w:tc>
          <w:tcPr>
            <w:tcW w:w="434" w:type="dxa"/>
            <w:tcMar>
              <w:left w:w="28" w:type="dxa"/>
              <w:right w:w="28" w:type="dxa"/>
            </w:tcMar>
            <w:vAlign w:val="center"/>
          </w:tcPr>
          <w:p w:rsidR="00C93DCE" w:rsidRDefault="00C93DCE" w:rsidP="003E659A">
            <w:pPr>
              <w:jc w:val="center"/>
              <w:rPr>
                <w:rFonts w:ascii="宋体" w:cs="宋体"/>
                <w:color w:val="000000"/>
                <w:szCs w:val="21"/>
              </w:rPr>
            </w:pPr>
          </w:p>
        </w:tc>
        <w:tc>
          <w:tcPr>
            <w:tcW w:w="433" w:type="dxa"/>
            <w:tcMar>
              <w:left w:w="28" w:type="dxa"/>
              <w:right w:w="28" w:type="dxa"/>
            </w:tcMar>
            <w:vAlign w:val="center"/>
          </w:tcPr>
          <w:p w:rsidR="00C93DCE" w:rsidRDefault="00C93DCE" w:rsidP="003E659A">
            <w:pPr>
              <w:jc w:val="center"/>
              <w:rPr>
                <w:rFonts w:ascii="宋体" w:cs="宋体"/>
                <w:color w:val="000000"/>
                <w:szCs w:val="21"/>
              </w:rPr>
            </w:pPr>
          </w:p>
        </w:tc>
        <w:tc>
          <w:tcPr>
            <w:tcW w:w="72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5</w:t>
            </w:r>
          </w:p>
        </w:tc>
        <w:tc>
          <w:tcPr>
            <w:tcW w:w="658" w:type="dxa"/>
            <w:tcBorders>
              <w:right w:val="single" w:sz="8" w:space="0" w:color="auto"/>
            </w:tcBorders>
            <w:vAlign w:val="center"/>
          </w:tcPr>
          <w:p w:rsidR="00C93DCE" w:rsidRDefault="00C93DCE" w:rsidP="003E659A">
            <w:pPr>
              <w:jc w:val="center"/>
              <w:rPr>
                <w:color w:val="000000"/>
                <w:szCs w:val="21"/>
              </w:rPr>
            </w:pPr>
            <w:r>
              <w:rPr>
                <w:color w:val="000000"/>
                <w:szCs w:val="21"/>
              </w:rPr>
              <w:t>28</w:t>
            </w:r>
          </w:p>
        </w:tc>
        <w:tc>
          <w:tcPr>
            <w:tcW w:w="672" w:type="dxa"/>
            <w:tcBorders>
              <w:right w:val="single" w:sz="8" w:space="0" w:color="auto"/>
            </w:tcBorders>
            <w:vAlign w:val="center"/>
          </w:tcPr>
          <w:p w:rsidR="00C93DCE" w:rsidRDefault="00C93DCE" w:rsidP="003E659A">
            <w:pPr>
              <w:jc w:val="center"/>
              <w:rPr>
                <w:color w:val="000000"/>
                <w:szCs w:val="21"/>
              </w:rPr>
            </w:pPr>
            <w:r>
              <w:rPr>
                <w:color w:val="000000"/>
                <w:szCs w:val="21"/>
              </w:rPr>
              <w:t>382</w:t>
            </w:r>
          </w:p>
        </w:tc>
        <w:tc>
          <w:tcPr>
            <w:tcW w:w="1120" w:type="dxa"/>
            <w:tcBorders>
              <w:left w:val="single" w:sz="8" w:space="0" w:color="auto"/>
            </w:tcBorders>
            <w:vAlign w:val="center"/>
          </w:tcPr>
          <w:p w:rsidR="00C93DCE" w:rsidRDefault="00C93DCE" w:rsidP="003E659A">
            <w:pPr>
              <w:jc w:val="center"/>
              <w:rPr>
                <w:rFonts w:ascii="宋体" w:cs="宋体"/>
                <w:color w:val="000000"/>
                <w:sz w:val="22"/>
                <w:szCs w:val="22"/>
              </w:rPr>
            </w:pPr>
            <w:r>
              <w:rPr>
                <w:color w:val="000000"/>
                <w:sz w:val="22"/>
                <w:szCs w:val="22"/>
              </w:rPr>
              <w:t>25.5</w:t>
            </w:r>
          </w:p>
        </w:tc>
      </w:tr>
      <w:tr w:rsidR="00C93DCE" w:rsidTr="003E659A">
        <w:tc>
          <w:tcPr>
            <w:tcW w:w="641" w:type="dxa"/>
          </w:tcPr>
          <w:p w:rsidR="00C93DCE" w:rsidRDefault="00C93DCE" w:rsidP="002B719D">
            <w:pPr>
              <w:jc w:val="center"/>
              <w:rPr>
                <w:kern w:val="0"/>
                <w:szCs w:val="21"/>
              </w:rPr>
            </w:pPr>
            <w:r>
              <w:rPr>
                <w:rFonts w:hAnsi="宋体" w:hint="eastAsia"/>
                <w:kern w:val="0"/>
                <w:szCs w:val="21"/>
              </w:rPr>
              <w:t>三</w:t>
            </w:r>
          </w:p>
        </w:tc>
        <w:tc>
          <w:tcPr>
            <w:tcW w:w="605" w:type="dxa"/>
            <w:tcMar>
              <w:left w:w="28" w:type="dxa"/>
              <w:right w:w="28" w:type="dxa"/>
            </w:tcMar>
            <w:vAlign w:val="center"/>
          </w:tcPr>
          <w:p w:rsidR="00C93DCE" w:rsidRDefault="00C93DCE" w:rsidP="003E659A">
            <w:pPr>
              <w:jc w:val="center"/>
              <w:rPr>
                <w:color w:val="000000"/>
                <w:szCs w:val="21"/>
              </w:rPr>
            </w:pPr>
            <w:r>
              <w:rPr>
                <w:color w:val="000000"/>
                <w:szCs w:val="21"/>
              </w:rPr>
              <w:t>7.5</w:t>
            </w:r>
          </w:p>
        </w:tc>
        <w:tc>
          <w:tcPr>
            <w:tcW w:w="546" w:type="dxa"/>
            <w:tcMar>
              <w:left w:w="28" w:type="dxa"/>
              <w:right w:w="28" w:type="dxa"/>
            </w:tcMar>
            <w:vAlign w:val="center"/>
          </w:tcPr>
          <w:p w:rsidR="00C93DCE" w:rsidRDefault="00C93DCE" w:rsidP="003E659A">
            <w:pPr>
              <w:jc w:val="center"/>
              <w:rPr>
                <w:color w:val="000000"/>
                <w:szCs w:val="21"/>
              </w:rPr>
            </w:pPr>
            <w:r>
              <w:rPr>
                <w:color w:val="000000"/>
                <w:szCs w:val="21"/>
              </w:rPr>
              <w:t>134</w:t>
            </w:r>
          </w:p>
        </w:tc>
        <w:tc>
          <w:tcPr>
            <w:tcW w:w="490" w:type="dxa"/>
            <w:tcMar>
              <w:left w:w="28" w:type="dxa"/>
              <w:right w:w="28" w:type="dxa"/>
            </w:tcMar>
            <w:vAlign w:val="center"/>
          </w:tcPr>
          <w:p w:rsidR="00C93DCE" w:rsidRDefault="00C93DCE" w:rsidP="003E659A">
            <w:pPr>
              <w:jc w:val="center"/>
              <w:rPr>
                <w:color w:val="000000"/>
                <w:sz w:val="18"/>
                <w:szCs w:val="18"/>
              </w:rPr>
            </w:pPr>
            <w:r>
              <w:rPr>
                <w:color w:val="000000"/>
                <w:sz w:val="18"/>
                <w:szCs w:val="18"/>
              </w:rPr>
              <w:t>0</w:t>
            </w:r>
          </w:p>
        </w:tc>
        <w:tc>
          <w:tcPr>
            <w:tcW w:w="560" w:type="dxa"/>
            <w:tcMar>
              <w:left w:w="28" w:type="dxa"/>
              <w:right w:w="28" w:type="dxa"/>
            </w:tcMar>
            <w:vAlign w:val="center"/>
          </w:tcPr>
          <w:p w:rsidR="00C93DCE" w:rsidRDefault="00C93DCE" w:rsidP="003E659A">
            <w:pPr>
              <w:jc w:val="center"/>
              <w:rPr>
                <w:color w:val="000000"/>
                <w:sz w:val="18"/>
                <w:szCs w:val="18"/>
              </w:rPr>
            </w:pPr>
            <w:r>
              <w:rPr>
                <w:color w:val="000000"/>
                <w:sz w:val="18"/>
                <w:szCs w:val="18"/>
              </w:rPr>
              <w:t>0</w:t>
            </w:r>
          </w:p>
        </w:tc>
        <w:tc>
          <w:tcPr>
            <w:tcW w:w="560" w:type="dxa"/>
            <w:tcMar>
              <w:left w:w="28" w:type="dxa"/>
              <w:right w:w="28" w:type="dxa"/>
            </w:tcMar>
            <w:vAlign w:val="center"/>
          </w:tcPr>
          <w:p w:rsidR="00C93DCE" w:rsidRDefault="00C93DCE" w:rsidP="003E659A">
            <w:pPr>
              <w:jc w:val="center"/>
              <w:rPr>
                <w:rFonts w:ascii="宋体" w:cs="宋体"/>
                <w:color w:val="000000"/>
                <w:sz w:val="22"/>
                <w:szCs w:val="22"/>
              </w:rPr>
            </w:pPr>
            <w:r>
              <w:rPr>
                <w:color w:val="000000"/>
                <w:sz w:val="22"/>
                <w:szCs w:val="22"/>
              </w:rPr>
              <w:t>14</w:t>
            </w:r>
          </w:p>
        </w:tc>
        <w:tc>
          <w:tcPr>
            <w:tcW w:w="644" w:type="dxa"/>
            <w:tcMar>
              <w:left w:w="28" w:type="dxa"/>
              <w:right w:w="28" w:type="dxa"/>
            </w:tcMar>
            <w:vAlign w:val="center"/>
          </w:tcPr>
          <w:p w:rsidR="00C93DCE" w:rsidRDefault="00C93DCE" w:rsidP="003E659A">
            <w:pPr>
              <w:jc w:val="center"/>
              <w:rPr>
                <w:color w:val="000000"/>
                <w:szCs w:val="21"/>
              </w:rPr>
            </w:pPr>
            <w:r>
              <w:rPr>
                <w:color w:val="000000"/>
                <w:szCs w:val="21"/>
              </w:rPr>
              <w:t>224</w:t>
            </w:r>
          </w:p>
        </w:tc>
        <w:tc>
          <w:tcPr>
            <w:tcW w:w="588" w:type="dxa"/>
            <w:tcMar>
              <w:left w:w="28" w:type="dxa"/>
              <w:right w:w="28" w:type="dxa"/>
            </w:tcMar>
            <w:vAlign w:val="center"/>
          </w:tcPr>
          <w:p w:rsidR="00C93DCE" w:rsidRDefault="00C93DCE" w:rsidP="003E659A">
            <w:pPr>
              <w:jc w:val="center"/>
              <w:rPr>
                <w:rFonts w:ascii="宋体" w:cs="宋体"/>
                <w:color w:val="000000"/>
                <w:szCs w:val="21"/>
              </w:rPr>
            </w:pPr>
          </w:p>
        </w:tc>
        <w:tc>
          <w:tcPr>
            <w:tcW w:w="574" w:type="dxa"/>
            <w:tcMar>
              <w:left w:w="28" w:type="dxa"/>
              <w:right w:w="28" w:type="dxa"/>
            </w:tcMar>
            <w:vAlign w:val="center"/>
          </w:tcPr>
          <w:p w:rsidR="00C93DCE" w:rsidRDefault="00C93DCE" w:rsidP="003E659A">
            <w:pPr>
              <w:jc w:val="center"/>
              <w:rPr>
                <w:rFonts w:ascii="宋体" w:cs="宋体"/>
                <w:color w:val="000000"/>
                <w:szCs w:val="21"/>
              </w:rPr>
            </w:pPr>
          </w:p>
        </w:tc>
        <w:tc>
          <w:tcPr>
            <w:tcW w:w="434" w:type="dxa"/>
            <w:tcMar>
              <w:left w:w="28" w:type="dxa"/>
              <w:right w:w="28" w:type="dxa"/>
            </w:tcMar>
            <w:vAlign w:val="center"/>
          </w:tcPr>
          <w:p w:rsidR="00C93DCE" w:rsidRDefault="00C93DCE" w:rsidP="003E659A">
            <w:pPr>
              <w:jc w:val="center"/>
              <w:rPr>
                <w:rFonts w:ascii="宋体" w:cs="宋体"/>
                <w:color w:val="000000"/>
                <w:szCs w:val="21"/>
              </w:rPr>
            </w:pPr>
          </w:p>
        </w:tc>
        <w:tc>
          <w:tcPr>
            <w:tcW w:w="433" w:type="dxa"/>
            <w:tcMar>
              <w:left w:w="28" w:type="dxa"/>
              <w:right w:w="28" w:type="dxa"/>
            </w:tcMar>
            <w:vAlign w:val="center"/>
          </w:tcPr>
          <w:p w:rsidR="00C93DCE" w:rsidRDefault="00C93DCE" w:rsidP="003E659A">
            <w:pPr>
              <w:jc w:val="center"/>
              <w:rPr>
                <w:rFonts w:ascii="宋体" w:cs="宋体"/>
                <w:color w:val="000000"/>
                <w:szCs w:val="21"/>
              </w:rPr>
            </w:pPr>
          </w:p>
        </w:tc>
        <w:tc>
          <w:tcPr>
            <w:tcW w:w="72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4</w:t>
            </w:r>
          </w:p>
        </w:tc>
        <w:tc>
          <w:tcPr>
            <w:tcW w:w="658" w:type="dxa"/>
            <w:tcBorders>
              <w:right w:val="single" w:sz="8" w:space="0" w:color="auto"/>
            </w:tcBorders>
            <w:vAlign w:val="center"/>
          </w:tcPr>
          <w:p w:rsidR="00C93DCE" w:rsidRDefault="00C93DCE" w:rsidP="003E659A">
            <w:pPr>
              <w:jc w:val="center"/>
              <w:rPr>
                <w:color w:val="000000"/>
                <w:szCs w:val="21"/>
              </w:rPr>
            </w:pPr>
            <w:r>
              <w:rPr>
                <w:color w:val="000000"/>
                <w:szCs w:val="21"/>
              </w:rPr>
              <w:t>25.5</w:t>
            </w:r>
          </w:p>
        </w:tc>
        <w:tc>
          <w:tcPr>
            <w:tcW w:w="672" w:type="dxa"/>
            <w:tcBorders>
              <w:right w:val="single" w:sz="8" w:space="0" w:color="auto"/>
            </w:tcBorders>
            <w:vAlign w:val="center"/>
          </w:tcPr>
          <w:p w:rsidR="00C93DCE" w:rsidRDefault="00C93DCE" w:rsidP="003E659A">
            <w:pPr>
              <w:jc w:val="center"/>
              <w:rPr>
                <w:color w:val="000000"/>
                <w:szCs w:val="21"/>
              </w:rPr>
            </w:pPr>
            <w:r>
              <w:rPr>
                <w:color w:val="000000"/>
                <w:szCs w:val="21"/>
              </w:rPr>
              <w:t>358</w:t>
            </w:r>
          </w:p>
        </w:tc>
        <w:tc>
          <w:tcPr>
            <w:tcW w:w="1120" w:type="dxa"/>
            <w:tcBorders>
              <w:left w:val="single" w:sz="8" w:space="0" w:color="auto"/>
            </w:tcBorders>
            <w:vAlign w:val="center"/>
          </w:tcPr>
          <w:p w:rsidR="00C93DCE" w:rsidRDefault="00C93DCE" w:rsidP="003E659A">
            <w:pPr>
              <w:jc w:val="center"/>
              <w:rPr>
                <w:rFonts w:ascii="宋体" w:cs="宋体"/>
                <w:color w:val="000000"/>
                <w:sz w:val="22"/>
                <w:szCs w:val="22"/>
              </w:rPr>
            </w:pPr>
            <w:r>
              <w:rPr>
                <w:color w:val="000000"/>
                <w:sz w:val="22"/>
                <w:szCs w:val="22"/>
              </w:rPr>
              <w:t>23.9</w:t>
            </w:r>
          </w:p>
        </w:tc>
      </w:tr>
      <w:tr w:rsidR="00C93DCE" w:rsidTr="003E659A">
        <w:tc>
          <w:tcPr>
            <w:tcW w:w="641" w:type="dxa"/>
          </w:tcPr>
          <w:p w:rsidR="00C93DCE" w:rsidRDefault="00C93DCE" w:rsidP="002B719D">
            <w:pPr>
              <w:jc w:val="center"/>
              <w:rPr>
                <w:kern w:val="0"/>
                <w:szCs w:val="21"/>
              </w:rPr>
            </w:pPr>
            <w:r>
              <w:rPr>
                <w:rFonts w:hAnsi="宋体" w:hint="eastAsia"/>
                <w:kern w:val="0"/>
                <w:szCs w:val="21"/>
              </w:rPr>
              <w:t>四</w:t>
            </w:r>
          </w:p>
        </w:tc>
        <w:tc>
          <w:tcPr>
            <w:tcW w:w="605" w:type="dxa"/>
            <w:tcMar>
              <w:left w:w="28" w:type="dxa"/>
              <w:right w:w="28" w:type="dxa"/>
            </w:tcMar>
            <w:vAlign w:val="center"/>
          </w:tcPr>
          <w:p w:rsidR="00C93DCE" w:rsidRDefault="00C93DCE" w:rsidP="003E659A">
            <w:pPr>
              <w:jc w:val="center"/>
              <w:rPr>
                <w:color w:val="000000"/>
                <w:szCs w:val="21"/>
              </w:rPr>
            </w:pPr>
            <w:r>
              <w:rPr>
                <w:color w:val="000000"/>
                <w:szCs w:val="21"/>
              </w:rPr>
              <w:t>9.5</w:t>
            </w:r>
          </w:p>
        </w:tc>
        <w:tc>
          <w:tcPr>
            <w:tcW w:w="546" w:type="dxa"/>
            <w:tcMar>
              <w:left w:w="28" w:type="dxa"/>
              <w:right w:w="28" w:type="dxa"/>
            </w:tcMar>
            <w:vAlign w:val="center"/>
          </w:tcPr>
          <w:p w:rsidR="00C93DCE" w:rsidRDefault="00C93DCE" w:rsidP="003E659A">
            <w:pPr>
              <w:jc w:val="center"/>
              <w:rPr>
                <w:color w:val="000000"/>
                <w:szCs w:val="21"/>
              </w:rPr>
            </w:pPr>
            <w:r>
              <w:rPr>
                <w:color w:val="000000"/>
                <w:szCs w:val="21"/>
              </w:rPr>
              <w:t>166</w:t>
            </w:r>
          </w:p>
        </w:tc>
        <w:tc>
          <w:tcPr>
            <w:tcW w:w="490" w:type="dxa"/>
            <w:tcMar>
              <w:left w:w="28" w:type="dxa"/>
              <w:right w:w="28" w:type="dxa"/>
            </w:tcMar>
            <w:vAlign w:val="center"/>
          </w:tcPr>
          <w:p w:rsidR="00C93DCE" w:rsidRDefault="00C93DCE" w:rsidP="003E659A">
            <w:pPr>
              <w:jc w:val="center"/>
              <w:rPr>
                <w:color w:val="000000"/>
                <w:sz w:val="18"/>
                <w:szCs w:val="18"/>
              </w:rPr>
            </w:pPr>
            <w:r>
              <w:rPr>
                <w:color w:val="000000"/>
                <w:sz w:val="18"/>
                <w:szCs w:val="18"/>
              </w:rPr>
              <w:t>4</w:t>
            </w:r>
          </w:p>
        </w:tc>
        <w:tc>
          <w:tcPr>
            <w:tcW w:w="560" w:type="dxa"/>
            <w:tcMar>
              <w:left w:w="28" w:type="dxa"/>
              <w:right w:w="28" w:type="dxa"/>
            </w:tcMar>
            <w:vAlign w:val="center"/>
          </w:tcPr>
          <w:p w:rsidR="00C93DCE" w:rsidRDefault="00C93DCE" w:rsidP="003E659A">
            <w:pPr>
              <w:jc w:val="center"/>
              <w:rPr>
                <w:color w:val="000000"/>
                <w:sz w:val="18"/>
                <w:szCs w:val="18"/>
              </w:rPr>
            </w:pPr>
            <w:r>
              <w:rPr>
                <w:color w:val="000000"/>
                <w:sz w:val="18"/>
                <w:szCs w:val="18"/>
              </w:rPr>
              <w:t>64</w:t>
            </w:r>
          </w:p>
        </w:tc>
        <w:tc>
          <w:tcPr>
            <w:tcW w:w="560" w:type="dxa"/>
            <w:tcMar>
              <w:left w:w="28" w:type="dxa"/>
              <w:right w:w="28" w:type="dxa"/>
            </w:tcMar>
            <w:vAlign w:val="center"/>
          </w:tcPr>
          <w:p w:rsidR="00C93DCE" w:rsidRDefault="00C93DCE" w:rsidP="003E659A">
            <w:pPr>
              <w:jc w:val="center"/>
              <w:rPr>
                <w:color w:val="000000"/>
                <w:szCs w:val="21"/>
              </w:rPr>
            </w:pPr>
            <w:r>
              <w:rPr>
                <w:color w:val="000000"/>
                <w:szCs w:val="21"/>
              </w:rPr>
              <w:t>9.5</w:t>
            </w:r>
          </w:p>
        </w:tc>
        <w:tc>
          <w:tcPr>
            <w:tcW w:w="644" w:type="dxa"/>
            <w:tcMar>
              <w:left w:w="28" w:type="dxa"/>
              <w:right w:w="28" w:type="dxa"/>
            </w:tcMar>
            <w:vAlign w:val="center"/>
          </w:tcPr>
          <w:p w:rsidR="00C93DCE" w:rsidRDefault="00C93DCE" w:rsidP="003E659A">
            <w:pPr>
              <w:jc w:val="center"/>
              <w:rPr>
                <w:color w:val="000000"/>
                <w:szCs w:val="21"/>
              </w:rPr>
            </w:pPr>
            <w:r>
              <w:rPr>
                <w:color w:val="000000"/>
                <w:szCs w:val="21"/>
              </w:rPr>
              <w:t>152</w:t>
            </w:r>
          </w:p>
        </w:tc>
        <w:tc>
          <w:tcPr>
            <w:tcW w:w="588" w:type="dxa"/>
            <w:tcMar>
              <w:left w:w="28" w:type="dxa"/>
              <w:right w:w="28" w:type="dxa"/>
            </w:tcMar>
            <w:vAlign w:val="center"/>
          </w:tcPr>
          <w:p w:rsidR="00C93DCE" w:rsidRDefault="00C93DCE" w:rsidP="003E659A">
            <w:pPr>
              <w:jc w:val="center"/>
              <w:rPr>
                <w:rFonts w:ascii="宋体" w:cs="宋体"/>
                <w:color w:val="000000"/>
                <w:szCs w:val="21"/>
              </w:rPr>
            </w:pPr>
          </w:p>
        </w:tc>
        <w:tc>
          <w:tcPr>
            <w:tcW w:w="574" w:type="dxa"/>
            <w:tcMar>
              <w:left w:w="28" w:type="dxa"/>
              <w:right w:w="28" w:type="dxa"/>
            </w:tcMar>
            <w:vAlign w:val="center"/>
          </w:tcPr>
          <w:p w:rsidR="00C93DCE" w:rsidRDefault="00C93DCE" w:rsidP="003E659A">
            <w:pPr>
              <w:jc w:val="center"/>
              <w:rPr>
                <w:rFonts w:ascii="宋体" w:cs="宋体"/>
                <w:color w:val="000000"/>
                <w:szCs w:val="21"/>
              </w:rPr>
            </w:pPr>
          </w:p>
        </w:tc>
        <w:tc>
          <w:tcPr>
            <w:tcW w:w="434" w:type="dxa"/>
            <w:tcMar>
              <w:left w:w="28" w:type="dxa"/>
              <w:right w:w="28" w:type="dxa"/>
            </w:tcMar>
            <w:vAlign w:val="center"/>
          </w:tcPr>
          <w:p w:rsidR="00C93DCE" w:rsidRDefault="00C93DCE" w:rsidP="003E659A">
            <w:pPr>
              <w:jc w:val="center"/>
              <w:rPr>
                <w:rFonts w:ascii="宋体" w:cs="宋体"/>
                <w:color w:val="000000"/>
                <w:szCs w:val="21"/>
              </w:rPr>
            </w:pPr>
          </w:p>
        </w:tc>
        <w:tc>
          <w:tcPr>
            <w:tcW w:w="433" w:type="dxa"/>
            <w:tcMar>
              <w:left w:w="28" w:type="dxa"/>
              <w:right w:w="28" w:type="dxa"/>
            </w:tcMar>
            <w:vAlign w:val="center"/>
          </w:tcPr>
          <w:p w:rsidR="00C93DCE" w:rsidRDefault="00C93DCE" w:rsidP="003E659A">
            <w:pPr>
              <w:jc w:val="center"/>
              <w:rPr>
                <w:rFonts w:ascii="宋体" w:cs="宋体"/>
                <w:color w:val="000000"/>
                <w:szCs w:val="21"/>
              </w:rPr>
            </w:pPr>
          </w:p>
        </w:tc>
        <w:tc>
          <w:tcPr>
            <w:tcW w:w="72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3</w:t>
            </w:r>
          </w:p>
        </w:tc>
        <w:tc>
          <w:tcPr>
            <w:tcW w:w="658" w:type="dxa"/>
            <w:tcBorders>
              <w:right w:val="single" w:sz="8" w:space="0" w:color="auto"/>
            </w:tcBorders>
            <w:vAlign w:val="center"/>
          </w:tcPr>
          <w:p w:rsidR="00C93DCE" w:rsidRDefault="00C93DCE" w:rsidP="003E659A">
            <w:pPr>
              <w:jc w:val="center"/>
              <w:rPr>
                <w:color w:val="000000"/>
                <w:szCs w:val="21"/>
              </w:rPr>
            </w:pPr>
            <w:r>
              <w:rPr>
                <w:color w:val="000000"/>
                <w:szCs w:val="21"/>
              </w:rPr>
              <w:t>26</w:t>
            </w:r>
          </w:p>
        </w:tc>
        <w:tc>
          <w:tcPr>
            <w:tcW w:w="672" w:type="dxa"/>
            <w:tcBorders>
              <w:right w:val="single" w:sz="8" w:space="0" w:color="auto"/>
            </w:tcBorders>
            <w:vAlign w:val="center"/>
          </w:tcPr>
          <w:p w:rsidR="00C93DCE" w:rsidRDefault="00C93DCE" w:rsidP="003E659A">
            <w:pPr>
              <w:jc w:val="center"/>
              <w:rPr>
                <w:color w:val="000000"/>
                <w:szCs w:val="21"/>
              </w:rPr>
            </w:pPr>
            <w:r>
              <w:rPr>
                <w:color w:val="000000"/>
                <w:szCs w:val="21"/>
              </w:rPr>
              <w:t>382</w:t>
            </w:r>
          </w:p>
        </w:tc>
        <w:tc>
          <w:tcPr>
            <w:tcW w:w="1120" w:type="dxa"/>
            <w:tcBorders>
              <w:left w:val="single" w:sz="8" w:space="0" w:color="auto"/>
            </w:tcBorders>
            <w:vAlign w:val="center"/>
          </w:tcPr>
          <w:p w:rsidR="00C93DCE" w:rsidRDefault="00C93DCE" w:rsidP="003E659A">
            <w:pPr>
              <w:jc w:val="center"/>
              <w:rPr>
                <w:rFonts w:ascii="宋体" w:cs="宋体"/>
                <w:color w:val="000000"/>
                <w:sz w:val="22"/>
                <w:szCs w:val="22"/>
              </w:rPr>
            </w:pPr>
            <w:r>
              <w:rPr>
                <w:color w:val="000000"/>
                <w:sz w:val="22"/>
                <w:szCs w:val="22"/>
              </w:rPr>
              <w:t>22.5</w:t>
            </w:r>
          </w:p>
        </w:tc>
      </w:tr>
      <w:tr w:rsidR="00C93DCE" w:rsidTr="003E659A">
        <w:tc>
          <w:tcPr>
            <w:tcW w:w="641" w:type="dxa"/>
          </w:tcPr>
          <w:p w:rsidR="00C93DCE" w:rsidRDefault="00C93DCE" w:rsidP="002B719D">
            <w:pPr>
              <w:jc w:val="center"/>
              <w:rPr>
                <w:kern w:val="0"/>
                <w:szCs w:val="21"/>
              </w:rPr>
            </w:pPr>
            <w:r>
              <w:rPr>
                <w:rFonts w:hAnsi="宋体" w:hint="eastAsia"/>
                <w:kern w:val="0"/>
                <w:szCs w:val="21"/>
              </w:rPr>
              <w:t>五</w:t>
            </w:r>
          </w:p>
        </w:tc>
        <w:tc>
          <w:tcPr>
            <w:tcW w:w="605" w:type="dxa"/>
            <w:tcMar>
              <w:left w:w="28" w:type="dxa"/>
              <w:right w:w="28" w:type="dxa"/>
            </w:tcMar>
            <w:vAlign w:val="center"/>
          </w:tcPr>
          <w:p w:rsidR="00C93DCE" w:rsidRDefault="00C93DCE" w:rsidP="003E659A">
            <w:pPr>
              <w:jc w:val="center"/>
              <w:rPr>
                <w:color w:val="000000"/>
                <w:szCs w:val="21"/>
              </w:rPr>
            </w:pPr>
            <w:r>
              <w:rPr>
                <w:color w:val="000000"/>
                <w:szCs w:val="21"/>
              </w:rPr>
              <w:t>1.5</w:t>
            </w:r>
          </w:p>
        </w:tc>
        <w:tc>
          <w:tcPr>
            <w:tcW w:w="546" w:type="dxa"/>
            <w:tcMar>
              <w:left w:w="28" w:type="dxa"/>
              <w:right w:w="28" w:type="dxa"/>
            </w:tcMar>
            <w:vAlign w:val="center"/>
          </w:tcPr>
          <w:p w:rsidR="00C93DCE" w:rsidRDefault="00C93DCE" w:rsidP="003E659A">
            <w:pPr>
              <w:jc w:val="center"/>
              <w:rPr>
                <w:color w:val="000000"/>
                <w:szCs w:val="21"/>
              </w:rPr>
            </w:pPr>
            <w:r>
              <w:rPr>
                <w:color w:val="000000"/>
                <w:szCs w:val="21"/>
              </w:rPr>
              <w:t>24</w:t>
            </w:r>
          </w:p>
        </w:tc>
        <w:tc>
          <w:tcPr>
            <w:tcW w:w="490" w:type="dxa"/>
            <w:tcMar>
              <w:left w:w="28" w:type="dxa"/>
              <w:right w:w="28" w:type="dxa"/>
            </w:tcMar>
            <w:vAlign w:val="center"/>
          </w:tcPr>
          <w:p w:rsidR="00C93DCE" w:rsidRDefault="00C93DCE" w:rsidP="003E659A">
            <w:pPr>
              <w:jc w:val="center"/>
              <w:rPr>
                <w:color w:val="000000"/>
                <w:sz w:val="18"/>
                <w:szCs w:val="18"/>
              </w:rPr>
            </w:pPr>
            <w:r>
              <w:rPr>
                <w:color w:val="000000"/>
                <w:sz w:val="18"/>
                <w:szCs w:val="18"/>
              </w:rPr>
              <w:t>3</w:t>
            </w:r>
          </w:p>
        </w:tc>
        <w:tc>
          <w:tcPr>
            <w:tcW w:w="560" w:type="dxa"/>
            <w:tcMar>
              <w:left w:w="28" w:type="dxa"/>
              <w:right w:w="28" w:type="dxa"/>
            </w:tcMar>
            <w:vAlign w:val="center"/>
          </w:tcPr>
          <w:p w:rsidR="00C93DCE" w:rsidRDefault="00C93DCE" w:rsidP="003E659A">
            <w:pPr>
              <w:jc w:val="center"/>
              <w:rPr>
                <w:color w:val="000000"/>
                <w:sz w:val="18"/>
                <w:szCs w:val="18"/>
              </w:rPr>
            </w:pPr>
            <w:r>
              <w:rPr>
                <w:color w:val="000000"/>
                <w:sz w:val="18"/>
                <w:szCs w:val="18"/>
              </w:rPr>
              <w:t>48</w:t>
            </w:r>
          </w:p>
        </w:tc>
        <w:tc>
          <w:tcPr>
            <w:tcW w:w="560" w:type="dxa"/>
            <w:tcMar>
              <w:left w:w="28" w:type="dxa"/>
              <w:right w:w="28" w:type="dxa"/>
            </w:tcMar>
            <w:vAlign w:val="center"/>
          </w:tcPr>
          <w:p w:rsidR="00C93DCE" w:rsidRDefault="00C93DCE" w:rsidP="003E659A">
            <w:pPr>
              <w:jc w:val="center"/>
              <w:rPr>
                <w:color w:val="000000"/>
                <w:szCs w:val="21"/>
              </w:rPr>
            </w:pPr>
            <w:r>
              <w:rPr>
                <w:color w:val="000000"/>
                <w:szCs w:val="21"/>
              </w:rPr>
              <w:t>9</w:t>
            </w:r>
          </w:p>
        </w:tc>
        <w:tc>
          <w:tcPr>
            <w:tcW w:w="644" w:type="dxa"/>
            <w:tcMar>
              <w:left w:w="28" w:type="dxa"/>
              <w:right w:w="28" w:type="dxa"/>
            </w:tcMar>
            <w:vAlign w:val="center"/>
          </w:tcPr>
          <w:p w:rsidR="00C93DCE" w:rsidRDefault="00C93DCE" w:rsidP="003E659A">
            <w:pPr>
              <w:jc w:val="center"/>
              <w:rPr>
                <w:color w:val="000000"/>
                <w:szCs w:val="21"/>
              </w:rPr>
            </w:pPr>
            <w:r>
              <w:rPr>
                <w:color w:val="000000"/>
                <w:szCs w:val="21"/>
              </w:rPr>
              <w:t>144</w:t>
            </w:r>
          </w:p>
        </w:tc>
        <w:tc>
          <w:tcPr>
            <w:tcW w:w="58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2</w:t>
            </w:r>
          </w:p>
        </w:tc>
        <w:tc>
          <w:tcPr>
            <w:tcW w:w="574"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32</w:t>
            </w:r>
          </w:p>
        </w:tc>
        <w:tc>
          <w:tcPr>
            <w:tcW w:w="434" w:type="dxa"/>
            <w:tcMar>
              <w:left w:w="28" w:type="dxa"/>
              <w:right w:w="28" w:type="dxa"/>
            </w:tcMar>
            <w:vAlign w:val="center"/>
          </w:tcPr>
          <w:p w:rsidR="00C93DCE" w:rsidRDefault="00C93DCE" w:rsidP="003E659A">
            <w:pPr>
              <w:jc w:val="center"/>
              <w:rPr>
                <w:rFonts w:ascii="宋体" w:cs="宋体"/>
                <w:color w:val="000000"/>
                <w:szCs w:val="21"/>
              </w:rPr>
            </w:pPr>
          </w:p>
        </w:tc>
        <w:tc>
          <w:tcPr>
            <w:tcW w:w="433" w:type="dxa"/>
            <w:tcMar>
              <w:left w:w="28" w:type="dxa"/>
              <w:right w:w="28" w:type="dxa"/>
            </w:tcMar>
            <w:vAlign w:val="center"/>
          </w:tcPr>
          <w:p w:rsidR="00C93DCE" w:rsidRDefault="00C93DCE" w:rsidP="003E659A">
            <w:pPr>
              <w:jc w:val="center"/>
              <w:rPr>
                <w:rFonts w:ascii="宋体" w:cs="宋体"/>
                <w:color w:val="000000"/>
                <w:szCs w:val="21"/>
              </w:rPr>
            </w:pPr>
          </w:p>
        </w:tc>
        <w:tc>
          <w:tcPr>
            <w:tcW w:w="72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5</w:t>
            </w:r>
          </w:p>
        </w:tc>
        <w:tc>
          <w:tcPr>
            <w:tcW w:w="658" w:type="dxa"/>
            <w:tcBorders>
              <w:right w:val="single" w:sz="8" w:space="0" w:color="auto"/>
            </w:tcBorders>
            <w:vAlign w:val="center"/>
          </w:tcPr>
          <w:p w:rsidR="00C93DCE" w:rsidRDefault="00C93DCE" w:rsidP="003E659A">
            <w:pPr>
              <w:jc w:val="center"/>
              <w:rPr>
                <w:color w:val="000000"/>
                <w:szCs w:val="21"/>
              </w:rPr>
            </w:pPr>
            <w:r>
              <w:rPr>
                <w:color w:val="000000"/>
                <w:szCs w:val="21"/>
              </w:rPr>
              <w:t>20.5</w:t>
            </w:r>
          </w:p>
        </w:tc>
        <w:tc>
          <w:tcPr>
            <w:tcW w:w="672" w:type="dxa"/>
            <w:tcBorders>
              <w:right w:val="single" w:sz="8" w:space="0" w:color="auto"/>
            </w:tcBorders>
            <w:vAlign w:val="center"/>
          </w:tcPr>
          <w:p w:rsidR="00C93DCE" w:rsidRDefault="00C93DCE" w:rsidP="003E659A">
            <w:pPr>
              <w:jc w:val="center"/>
              <w:rPr>
                <w:color w:val="000000"/>
                <w:szCs w:val="21"/>
              </w:rPr>
            </w:pPr>
            <w:r>
              <w:rPr>
                <w:color w:val="000000"/>
                <w:szCs w:val="21"/>
              </w:rPr>
              <w:t>248</w:t>
            </w:r>
          </w:p>
        </w:tc>
        <w:tc>
          <w:tcPr>
            <w:tcW w:w="1120" w:type="dxa"/>
            <w:tcBorders>
              <w:left w:val="single" w:sz="8" w:space="0" w:color="auto"/>
            </w:tcBorders>
            <w:vAlign w:val="center"/>
          </w:tcPr>
          <w:p w:rsidR="00C93DCE" w:rsidRDefault="00C93DCE" w:rsidP="003E659A">
            <w:pPr>
              <w:jc w:val="center"/>
              <w:rPr>
                <w:rFonts w:ascii="宋体" w:cs="宋体"/>
                <w:color w:val="000000"/>
                <w:sz w:val="22"/>
                <w:szCs w:val="22"/>
              </w:rPr>
            </w:pPr>
            <w:r>
              <w:rPr>
                <w:color w:val="000000"/>
                <w:sz w:val="22"/>
                <w:szCs w:val="22"/>
              </w:rPr>
              <w:t>17.7</w:t>
            </w:r>
          </w:p>
        </w:tc>
      </w:tr>
      <w:tr w:rsidR="00C93DCE" w:rsidTr="003E659A">
        <w:tc>
          <w:tcPr>
            <w:tcW w:w="641" w:type="dxa"/>
          </w:tcPr>
          <w:p w:rsidR="00C93DCE" w:rsidRDefault="00C93DCE" w:rsidP="002B719D">
            <w:pPr>
              <w:jc w:val="center"/>
              <w:rPr>
                <w:kern w:val="0"/>
                <w:szCs w:val="21"/>
              </w:rPr>
            </w:pPr>
            <w:r>
              <w:rPr>
                <w:rFonts w:hAnsi="宋体" w:hint="eastAsia"/>
                <w:kern w:val="0"/>
                <w:szCs w:val="21"/>
              </w:rPr>
              <w:t>六</w:t>
            </w:r>
          </w:p>
        </w:tc>
        <w:tc>
          <w:tcPr>
            <w:tcW w:w="605" w:type="dxa"/>
            <w:tcMar>
              <w:left w:w="28" w:type="dxa"/>
              <w:right w:w="28" w:type="dxa"/>
            </w:tcMar>
            <w:vAlign w:val="center"/>
          </w:tcPr>
          <w:p w:rsidR="00C93DCE" w:rsidRDefault="00C93DCE" w:rsidP="003E659A">
            <w:pPr>
              <w:jc w:val="center"/>
              <w:rPr>
                <w:color w:val="000000"/>
                <w:szCs w:val="21"/>
              </w:rPr>
            </w:pPr>
            <w:r>
              <w:rPr>
                <w:color w:val="000000"/>
                <w:szCs w:val="21"/>
              </w:rPr>
              <w:t>1.5</w:t>
            </w:r>
          </w:p>
        </w:tc>
        <w:tc>
          <w:tcPr>
            <w:tcW w:w="546" w:type="dxa"/>
            <w:tcMar>
              <w:left w:w="28" w:type="dxa"/>
              <w:right w:w="28" w:type="dxa"/>
            </w:tcMar>
            <w:vAlign w:val="center"/>
          </w:tcPr>
          <w:p w:rsidR="00C93DCE" w:rsidRDefault="00C93DCE" w:rsidP="003E659A">
            <w:pPr>
              <w:jc w:val="center"/>
              <w:rPr>
                <w:color w:val="000000"/>
                <w:szCs w:val="21"/>
              </w:rPr>
            </w:pPr>
            <w:r>
              <w:rPr>
                <w:color w:val="000000"/>
                <w:szCs w:val="21"/>
              </w:rPr>
              <w:t>24</w:t>
            </w:r>
          </w:p>
        </w:tc>
        <w:tc>
          <w:tcPr>
            <w:tcW w:w="490" w:type="dxa"/>
            <w:tcMar>
              <w:left w:w="28" w:type="dxa"/>
              <w:right w:w="28" w:type="dxa"/>
            </w:tcMar>
            <w:vAlign w:val="center"/>
          </w:tcPr>
          <w:p w:rsidR="00C93DCE" w:rsidRDefault="00C93DCE" w:rsidP="003E659A">
            <w:pPr>
              <w:jc w:val="center"/>
              <w:rPr>
                <w:rFonts w:ascii="宋体" w:cs="宋体"/>
                <w:color w:val="000000"/>
                <w:sz w:val="18"/>
                <w:szCs w:val="18"/>
              </w:rPr>
            </w:pPr>
          </w:p>
        </w:tc>
        <w:tc>
          <w:tcPr>
            <w:tcW w:w="560" w:type="dxa"/>
            <w:tcMar>
              <w:left w:w="28" w:type="dxa"/>
              <w:right w:w="28" w:type="dxa"/>
            </w:tcMar>
            <w:vAlign w:val="center"/>
          </w:tcPr>
          <w:p w:rsidR="00C93DCE" w:rsidRDefault="00C93DCE" w:rsidP="003E659A">
            <w:pPr>
              <w:jc w:val="center"/>
              <w:rPr>
                <w:rFonts w:ascii="宋体" w:cs="宋体"/>
                <w:color w:val="000000"/>
                <w:sz w:val="18"/>
                <w:szCs w:val="18"/>
              </w:rPr>
            </w:pPr>
          </w:p>
        </w:tc>
        <w:tc>
          <w:tcPr>
            <w:tcW w:w="560" w:type="dxa"/>
            <w:tcMar>
              <w:left w:w="28" w:type="dxa"/>
              <w:right w:w="28" w:type="dxa"/>
            </w:tcMar>
            <w:vAlign w:val="center"/>
          </w:tcPr>
          <w:p w:rsidR="00C93DCE" w:rsidRDefault="00C93DCE" w:rsidP="003E659A">
            <w:pPr>
              <w:jc w:val="center"/>
              <w:rPr>
                <w:color w:val="000000"/>
                <w:szCs w:val="21"/>
              </w:rPr>
            </w:pPr>
            <w:r>
              <w:rPr>
                <w:color w:val="000000"/>
                <w:szCs w:val="21"/>
              </w:rPr>
              <w:t>8.5</w:t>
            </w:r>
          </w:p>
        </w:tc>
        <w:tc>
          <w:tcPr>
            <w:tcW w:w="644" w:type="dxa"/>
            <w:tcMar>
              <w:left w:w="28" w:type="dxa"/>
              <w:right w:w="28" w:type="dxa"/>
            </w:tcMar>
            <w:vAlign w:val="center"/>
          </w:tcPr>
          <w:p w:rsidR="00C93DCE" w:rsidRDefault="00C93DCE" w:rsidP="003E659A">
            <w:pPr>
              <w:jc w:val="center"/>
              <w:rPr>
                <w:color w:val="000000"/>
                <w:szCs w:val="21"/>
              </w:rPr>
            </w:pPr>
            <w:r>
              <w:rPr>
                <w:color w:val="000000"/>
                <w:szCs w:val="21"/>
              </w:rPr>
              <w:t>136</w:t>
            </w:r>
          </w:p>
        </w:tc>
        <w:tc>
          <w:tcPr>
            <w:tcW w:w="58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6</w:t>
            </w:r>
          </w:p>
        </w:tc>
        <w:tc>
          <w:tcPr>
            <w:tcW w:w="574"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96</w:t>
            </w:r>
          </w:p>
        </w:tc>
        <w:tc>
          <w:tcPr>
            <w:tcW w:w="434"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2</w:t>
            </w:r>
          </w:p>
        </w:tc>
        <w:tc>
          <w:tcPr>
            <w:tcW w:w="433"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32</w:t>
            </w:r>
          </w:p>
        </w:tc>
        <w:tc>
          <w:tcPr>
            <w:tcW w:w="72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1</w:t>
            </w:r>
          </w:p>
        </w:tc>
        <w:tc>
          <w:tcPr>
            <w:tcW w:w="658" w:type="dxa"/>
            <w:tcBorders>
              <w:right w:val="single" w:sz="8" w:space="0" w:color="auto"/>
            </w:tcBorders>
            <w:vAlign w:val="center"/>
          </w:tcPr>
          <w:p w:rsidR="00C93DCE" w:rsidRDefault="00C93DCE" w:rsidP="003E659A">
            <w:pPr>
              <w:jc w:val="center"/>
              <w:rPr>
                <w:color w:val="000000"/>
                <w:szCs w:val="21"/>
              </w:rPr>
            </w:pPr>
            <w:r>
              <w:rPr>
                <w:color w:val="000000"/>
                <w:szCs w:val="21"/>
              </w:rPr>
              <w:t>19</w:t>
            </w:r>
          </w:p>
        </w:tc>
        <w:tc>
          <w:tcPr>
            <w:tcW w:w="672" w:type="dxa"/>
            <w:tcBorders>
              <w:right w:val="single" w:sz="8" w:space="0" w:color="auto"/>
            </w:tcBorders>
            <w:vAlign w:val="center"/>
          </w:tcPr>
          <w:p w:rsidR="00C93DCE" w:rsidRDefault="00C93DCE" w:rsidP="003E659A">
            <w:pPr>
              <w:jc w:val="center"/>
              <w:rPr>
                <w:color w:val="000000"/>
                <w:szCs w:val="21"/>
              </w:rPr>
            </w:pPr>
            <w:r>
              <w:rPr>
                <w:color w:val="000000"/>
                <w:szCs w:val="21"/>
              </w:rPr>
              <w:t>288</w:t>
            </w:r>
          </w:p>
        </w:tc>
        <w:tc>
          <w:tcPr>
            <w:tcW w:w="1120" w:type="dxa"/>
            <w:tcBorders>
              <w:left w:val="single" w:sz="8" w:space="0" w:color="auto"/>
            </w:tcBorders>
            <w:vAlign w:val="center"/>
          </w:tcPr>
          <w:p w:rsidR="00C93DCE" w:rsidRDefault="00C93DCE" w:rsidP="003E659A">
            <w:pPr>
              <w:jc w:val="center"/>
              <w:rPr>
                <w:rFonts w:ascii="宋体" w:cs="宋体"/>
                <w:color w:val="000000"/>
                <w:sz w:val="22"/>
                <w:szCs w:val="22"/>
              </w:rPr>
            </w:pPr>
            <w:r>
              <w:rPr>
                <w:color w:val="000000"/>
                <w:sz w:val="22"/>
                <w:szCs w:val="22"/>
              </w:rPr>
              <w:t>16.0</w:t>
            </w:r>
          </w:p>
        </w:tc>
      </w:tr>
      <w:tr w:rsidR="00C93DCE" w:rsidTr="003E659A">
        <w:tc>
          <w:tcPr>
            <w:tcW w:w="641" w:type="dxa"/>
          </w:tcPr>
          <w:p w:rsidR="00C93DCE" w:rsidRDefault="00C93DCE" w:rsidP="002B719D">
            <w:pPr>
              <w:jc w:val="center"/>
              <w:rPr>
                <w:kern w:val="0"/>
                <w:szCs w:val="21"/>
              </w:rPr>
            </w:pPr>
            <w:r>
              <w:rPr>
                <w:rFonts w:hAnsi="宋体" w:hint="eastAsia"/>
                <w:kern w:val="0"/>
                <w:szCs w:val="21"/>
              </w:rPr>
              <w:t>七</w:t>
            </w:r>
          </w:p>
        </w:tc>
        <w:tc>
          <w:tcPr>
            <w:tcW w:w="605" w:type="dxa"/>
            <w:tcMar>
              <w:left w:w="28" w:type="dxa"/>
              <w:right w:w="28" w:type="dxa"/>
            </w:tcMar>
            <w:vAlign w:val="center"/>
          </w:tcPr>
          <w:p w:rsidR="00C93DCE" w:rsidRDefault="00C93DCE" w:rsidP="003E659A">
            <w:pPr>
              <w:jc w:val="center"/>
              <w:rPr>
                <w:color w:val="000000"/>
                <w:szCs w:val="21"/>
              </w:rPr>
            </w:pPr>
          </w:p>
        </w:tc>
        <w:tc>
          <w:tcPr>
            <w:tcW w:w="546" w:type="dxa"/>
            <w:tcMar>
              <w:left w:w="28" w:type="dxa"/>
              <w:right w:w="28" w:type="dxa"/>
            </w:tcMar>
            <w:vAlign w:val="center"/>
          </w:tcPr>
          <w:p w:rsidR="00C93DCE" w:rsidRDefault="00C93DCE" w:rsidP="003E659A">
            <w:pPr>
              <w:jc w:val="center"/>
              <w:rPr>
                <w:color w:val="000000"/>
                <w:szCs w:val="21"/>
              </w:rPr>
            </w:pPr>
          </w:p>
        </w:tc>
        <w:tc>
          <w:tcPr>
            <w:tcW w:w="490" w:type="dxa"/>
            <w:tcMar>
              <w:left w:w="28" w:type="dxa"/>
              <w:right w:w="28" w:type="dxa"/>
            </w:tcMar>
            <w:vAlign w:val="center"/>
          </w:tcPr>
          <w:p w:rsidR="00C93DCE" w:rsidRDefault="00C93DCE" w:rsidP="003E659A">
            <w:pPr>
              <w:jc w:val="center"/>
              <w:rPr>
                <w:color w:val="000000"/>
                <w:sz w:val="18"/>
                <w:szCs w:val="18"/>
              </w:rPr>
            </w:pPr>
          </w:p>
        </w:tc>
        <w:tc>
          <w:tcPr>
            <w:tcW w:w="560" w:type="dxa"/>
            <w:tcMar>
              <w:left w:w="28" w:type="dxa"/>
              <w:right w:w="28" w:type="dxa"/>
            </w:tcMar>
            <w:vAlign w:val="center"/>
          </w:tcPr>
          <w:p w:rsidR="00C93DCE" w:rsidRDefault="00C93DCE" w:rsidP="003E659A">
            <w:pPr>
              <w:jc w:val="center"/>
              <w:rPr>
                <w:color w:val="000000"/>
                <w:sz w:val="18"/>
                <w:szCs w:val="18"/>
              </w:rPr>
            </w:pPr>
          </w:p>
        </w:tc>
        <w:tc>
          <w:tcPr>
            <w:tcW w:w="560" w:type="dxa"/>
            <w:tcMar>
              <w:left w:w="28" w:type="dxa"/>
              <w:right w:w="28" w:type="dxa"/>
            </w:tcMar>
            <w:vAlign w:val="center"/>
          </w:tcPr>
          <w:p w:rsidR="00C93DCE" w:rsidRDefault="00C93DCE" w:rsidP="003E659A">
            <w:pPr>
              <w:jc w:val="center"/>
              <w:rPr>
                <w:color w:val="000000"/>
                <w:szCs w:val="21"/>
              </w:rPr>
            </w:pPr>
          </w:p>
        </w:tc>
        <w:tc>
          <w:tcPr>
            <w:tcW w:w="644" w:type="dxa"/>
            <w:tcMar>
              <w:left w:w="28" w:type="dxa"/>
              <w:right w:w="28" w:type="dxa"/>
            </w:tcMar>
            <w:vAlign w:val="center"/>
          </w:tcPr>
          <w:p w:rsidR="00C93DCE" w:rsidRDefault="00C93DCE" w:rsidP="003E659A">
            <w:pPr>
              <w:jc w:val="center"/>
              <w:rPr>
                <w:color w:val="000000"/>
                <w:szCs w:val="21"/>
              </w:rPr>
            </w:pPr>
          </w:p>
        </w:tc>
        <w:tc>
          <w:tcPr>
            <w:tcW w:w="58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2</w:t>
            </w:r>
          </w:p>
        </w:tc>
        <w:tc>
          <w:tcPr>
            <w:tcW w:w="574"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32</w:t>
            </w:r>
          </w:p>
        </w:tc>
        <w:tc>
          <w:tcPr>
            <w:tcW w:w="434"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4</w:t>
            </w:r>
          </w:p>
        </w:tc>
        <w:tc>
          <w:tcPr>
            <w:tcW w:w="433"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64</w:t>
            </w:r>
          </w:p>
        </w:tc>
        <w:tc>
          <w:tcPr>
            <w:tcW w:w="72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16</w:t>
            </w:r>
          </w:p>
        </w:tc>
        <w:tc>
          <w:tcPr>
            <w:tcW w:w="658" w:type="dxa"/>
            <w:tcBorders>
              <w:right w:val="single" w:sz="8" w:space="0" w:color="auto"/>
            </w:tcBorders>
            <w:vAlign w:val="center"/>
          </w:tcPr>
          <w:p w:rsidR="00C93DCE" w:rsidRDefault="00C93DCE" w:rsidP="003E659A">
            <w:pPr>
              <w:jc w:val="center"/>
              <w:rPr>
                <w:color w:val="000000"/>
                <w:szCs w:val="21"/>
              </w:rPr>
            </w:pPr>
            <w:r>
              <w:rPr>
                <w:color w:val="000000"/>
                <w:szCs w:val="21"/>
              </w:rPr>
              <w:t>22</w:t>
            </w:r>
          </w:p>
        </w:tc>
        <w:tc>
          <w:tcPr>
            <w:tcW w:w="672" w:type="dxa"/>
            <w:tcBorders>
              <w:right w:val="single" w:sz="8" w:space="0" w:color="auto"/>
            </w:tcBorders>
            <w:vAlign w:val="center"/>
          </w:tcPr>
          <w:p w:rsidR="00C93DCE" w:rsidRDefault="00C93DCE" w:rsidP="003E659A">
            <w:pPr>
              <w:jc w:val="center"/>
              <w:rPr>
                <w:color w:val="000000"/>
                <w:szCs w:val="21"/>
              </w:rPr>
            </w:pPr>
            <w:r>
              <w:rPr>
                <w:color w:val="000000"/>
                <w:szCs w:val="21"/>
              </w:rPr>
              <w:t>96</w:t>
            </w:r>
          </w:p>
        </w:tc>
        <w:tc>
          <w:tcPr>
            <w:tcW w:w="1120" w:type="dxa"/>
            <w:tcBorders>
              <w:left w:val="single" w:sz="8" w:space="0" w:color="auto"/>
            </w:tcBorders>
            <w:vAlign w:val="center"/>
          </w:tcPr>
          <w:p w:rsidR="00C93DCE" w:rsidRDefault="00C93DCE" w:rsidP="003E659A">
            <w:pPr>
              <w:jc w:val="center"/>
              <w:rPr>
                <w:rFonts w:ascii="宋体" w:cs="宋体"/>
                <w:color w:val="000000"/>
                <w:sz w:val="22"/>
                <w:szCs w:val="22"/>
              </w:rPr>
            </w:pPr>
            <w:r>
              <w:rPr>
                <w:color w:val="000000"/>
                <w:sz w:val="22"/>
                <w:szCs w:val="22"/>
              </w:rPr>
              <w:t>19.2</w:t>
            </w:r>
          </w:p>
        </w:tc>
      </w:tr>
      <w:tr w:rsidR="00C93DCE" w:rsidTr="003E659A">
        <w:tc>
          <w:tcPr>
            <w:tcW w:w="641" w:type="dxa"/>
          </w:tcPr>
          <w:p w:rsidR="00C93DCE" w:rsidRDefault="00C93DCE" w:rsidP="002B719D">
            <w:pPr>
              <w:jc w:val="center"/>
              <w:rPr>
                <w:kern w:val="0"/>
                <w:szCs w:val="21"/>
              </w:rPr>
            </w:pPr>
            <w:r>
              <w:rPr>
                <w:rFonts w:hAnsi="宋体" w:hint="eastAsia"/>
                <w:kern w:val="0"/>
                <w:szCs w:val="21"/>
              </w:rPr>
              <w:t>八</w:t>
            </w:r>
          </w:p>
        </w:tc>
        <w:tc>
          <w:tcPr>
            <w:tcW w:w="605" w:type="dxa"/>
            <w:tcMar>
              <w:left w:w="28" w:type="dxa"/>
              <w:right w:w="28" w:type="dxa"/>
            </w:tcMar>
            <w:vAlign w:val="center"/>
          </w:tcPr>
          <w:p w:rsidR="00C93DCE" w:rsidRDefault="00C93DCE" w:rsidP="003E659A">
            <w:pPr>
              <w:jc w:val="center"/>
              <w:rPr>
                <w:color w:val="000000"/>
                <w:szCs w:val="21"/>
              </w:rPr>
            </w:pPr>
          </w:p>
        </w:tc>
        <w:tc>
          <w:tcPr>
            <w:tcW w:w="546" w:type="dxa"/>
            <w:tcMar>
              <w:left w:w="28" w:type="dxa"/>
              <w:right w:w="28" w:type="dxa"/>
            </w:tcMar>
            <w:vAlign w:val="center"/>
          </w:tcPr>
          <w:p w:rsidR="00C93DCE" w:rsidRDefault="00C93DCE" w:rsidP="003E659A">
            <w:pPr>
              <w:jc w:val="center"/>
              <w:rPr>
                <w:color w:val="000000"/>
                <w:szCs w:val="21"/>
              </w:rPr>
            </w:pPr>
          </w:p>
        </w:tc>
        <w:tc>
          <w:tcPr>
            <w:tcW w:w="490" w:type="dxa"/>
            <w:tcMar>
              <w:left w:w="28" w:type="dxa"/>
              <w:right w:w="28" w:type="dxa"/>
            </w:tcMar>
            <w:vAlign w:val="center"/>
          </w:tcPr>
          <w:p w:rsidR="00C93DCE" w:rsidRDefault="00C93DCE" w:rsidP="003E659A">
            <w:pPr>
              <w:jc w:val="center"/>
              <w:rPr>
                <w:color w:val="000000"/>
                <w:sz w:val="18"/>
                <w:szCs w:val="18"/>
              </w:rPr>
            </w:pPr>
          </w:p>
        </w:tc>
        <w:tc>
          <w:tcPr>
            <w:tcW w:w="560" w:type="dxa"/>
            <w:tcMar>
              <w:left w:w="28" w:type="dxa"/>
              <w:right w:w="28" w:type="dxa"/>
            </w:tcMar>
            <w:vAlign w:val="center"/>
          </w:tcPr>
          <w:p w:rsidR="00C93DCE" w:rsidRDefault="00C93DCE" w:rsidP="003E659A">
            <w:pPr>
              <w:jc w:val="center"/>
              <w:rPr>
                <w:color w:val="000000"/>
                <w:sz w:val="18"/>
                <w:szCs w:val="18"/>
              </w:rPr>
            </w:pPr>
          </w:p>
        </w:tc>
        <w:tc>
          <w:tcPr>
            <w:tcW w:w="560" w:type="dxa"/>
            <w:tcMar>
              <w:left w:w="28" w:type="dxa"/>
              <w:right w:w="28" w:type="dxa"/>
            </w:tcMar>
            <w:vAlign w:val="center"/>
          </w:tcPr>
          <w:p w:rsidR="00C93DCE" w:rsidRDefault="00C93DCE" w:rsidP="003E659A">
            <w:pPr>
              <w:jc w:val="center"/>
              <w:rPr>
                <w:rFonts w:ascii="宋体" w:cs="宋体"/>
                <w:color w:val="000000"/>
                <w:szCs w:val="21"/>
              </w:rPr>
            </w:pPr>
          </w:p>
        </w:tc>
        <w:tc>
          <w:tcPr>
            <w:tcW w:w="644" w:type="dxa"/>
            <w:tcMar>
              <w:left w:w="28" w:type="dxa"/>
              <w:right w:w="28" w:type="dxa"/>
            </w:tcMar>
            <w:vAlign w:val="center"/>
          </w:tcPr>
          <w:p w:rsidR="00C93DCE" w:rsidRDefault="00C93DCE" w:rsidP="003E659A">
            <w:pPr>
              <w:jc w:val="center"/>
              <w:rPr>
                <w:rFonts w:ascii="宋体" w:cs="宋体"/>
                <w:color w:val="000000"/>
                <w:szCs w:val="21"/>
              </w:rPr>
            </w:pPr>
          </w:p>
        </w:tc>
        <w:tc>
          <w:tcPr>
            <w:tcW w:w="588" w:type="dxa"/>
            <w:tcMar>
              <w:left w:w="28" w:type="dxa"/>
              <w:right w:w="28" w:type="dxa"/>
            </w:tcMar>
            <w:vAlign w:val="center"/>
          </w:tcPr>
          <w:p w:rsidR="00C93DCE" w:rsidRDefault="00C93DCE" w:rsidP="003E659A">
            <w:pPr>
              <w:jc w:val="center"/>
              <w:rPr>
                <w:rFonts w:ascii="宋体" w:cs="宋体"/>
                <w:color w:val="000000"/>
                <w:szCs w:val="21"/>
              </w:rPr>
            </w:pPr>
          </w:p>
        </w:tc>
        <w:tc>
          <w:tcPr>
            <w:tcW w:w="574" w:type="dxa"/>
            <w:tcMar>
              <w:left w:w="28" w:type="dxa"/>
              <w:right w:w="28" w:type="dxa"/>
            </w:tcMar>
            <w:vAlign w:val="center"/>
          </w:tcPr>
          <w:p w:rsidR="00C93DCE" w:rsidRDefault="00C93DCE" w:rsidP="003E659A">
            <w:pPr>
              <w:jc w:val="center"/>
              <w:rPr>
                <w:rFonts w:ascii="宋体" w:cs="宋体"/>
                <w:color w:val="000000"/>
                <w:szCs w:val="21"/>
              </w:rPr>
            </w:pPr>
          </w:p>
        </w:tc>
        <w:tc>
          <w:tcPr>
            <w:tcW w:w="434" w:type="dxa"/>
            <w:tcMar>
              <w:left w:w="28" w:type="dxa"/>
              <w:right w:w="28" w:type="dxa"/>
            </w:tcMar>
            <w:vAlign w:val="center"/>
          </w:tcPr>
          <w:p w:rsidR="00C93DCE" w:rsidRDefault="00C93DCE" w:rsidP="003E659A">
            <w:pPr>
              <w:jc w:val="center"/>
              <w:rPr>
                <w:rFonts w:ascii="宋体" w:cs="宋体"/>
                <w:color w:val="000000"/>
                <w:szCs w:val="21"/>
              </w:rPr>
            </w:pPr>
          </w:p>
        </w:tc>
        <w:tc>
          <w:tcPr>
            <w:tcW w:w="433" w:type="dxa"/>
            <w:tcMar>
              <w:left w:w="28" w:type="dxa"/>
              <w:right w:w="28" w:type="dxa"/>
            </w:tcMar>
            <w:vAlign w:val="center"/>
          </w:tcPr>
          <w:p w:rsidR="00C93DCE" w:rsidRDefault="00C93DCE" w:rsidP="003E659A">
            <w:pPr>
              <w:jc w:val="center"/>
              <w:rPr>
                <w:rFonts w:ascii="宋体" w:cs="宋体"/>
                <w:color w:val="000000"/>
                <w:szCs w:val="21"/>
              </w:rPr>
            </w:pPr>
          </w:p>
        </w:tc>
        <w:tc>
          <w:tcPr>
            <w:tcW w:w="728" w:type="dxa"/>
            <w:tcMar>
              <w:left w:w="28" w:type="dxa"/>
              <w:right w:w="28" w:type="dxa"/>
            </w:tcMar>
            <w:vAlign w:val="center"/>
          </w:tcPr>
          <w:p w:rsidR="00C93DCE" w:rsidRDefault="00C93DCE" w:rsidP="003E659A">
            <w:pPr>
              <w:jc w:val="center"/>
              <w:rPr>
                <w:rFonts w:ascii="宋体" w:cs="宋体"/>
                <w:color w:val="000000"/>
                <w:szCs w:val="21"/>
              </w:rPr>
            </w:pPr>
            <w:r>
              <w:rPr>
                <w:color w:val="000000"/>
                <w:szCs w:val="21"/>
              </w:rPr>
              <w:t>14</w:t>
            </w:r>
          </w:p>
        </w:tc>
        <w:tc>
          <w:tcPr>
            <w:tcW w:w="658" w:type="dxa"/>
            <w:tcBorders>
              <w:right w:val="single" w:sz="8" w:space="0" w:color="auto"/>
            </w:tcBorders>
            <w:vAlign w:val="center"/>
          </w:tcPr>
          <w:p w:rsidR="00C93DCE" w:rsidRDefault="00C93DCE" w:rsidP="003E659A">
            <w:pPr>
              <w:jc w:val="center"/>
              <w:rPr>
                <w:color w:val="000000"/>
                <w:szCs w:val="21"/>
              </w:rPr>
            </w:pPr>
            <w:r>
              <w:rPr>
                <w:color w:val="000000"/>
                <w:szCs w:val="21"/>
              </w:rPr>
              <w:t>14</w:t>
            </w:r>
          </w:p>
        </w:tc>
        <w:tc>
          <w:tcPr>
            <w:tcW w:w="672" w:type="dxa"/>
            <w:tcBorders>
              <w:right w:val="single" w:sz="8" w:space="0" w:color="auto"/>
            </w:tcBorders>
            <w:vAlign w:val="center"/>
          </w:tcPr>
          <w:p w:rsidR="00C93DCE" w:rsidRDefault="00C93DCE" w:rsidP="003E659A">
            <w:pPr>
              <w:jc w:val="center"/>
              <w:rPr>
                <w:color w:val="000000"/>
                <w:szCs w:val="21"/>
              </w:rPr>
            </w:pPr>
            <w:r>
              <w:rPr>
                <w:color w:val="000000"/>
                <w:szCs w:val="21"/>
              </w:rPr>
              <w:t>0</w:t>
            </w:r>
          </w:p>
        </w:tc>
        <w:tc>
          <w:tcPr>
            <w:tcW w:w="1120" w:type="dxa"/>
            <w:tcBorders>
              <w:left w:val="single" w:sz="8" w:space="0" w:color="auto"/>
            </w:tcBorders>
            <w:vAlign w:val="center"/>
          </w:tcPr>
          <w:p w:rsidR="00C93DCE" w:rsidRDefault="00C93DCE" w:rsidP="003E659A">
            <w:pPr>
              <w:jc w:val="center"/>
              <w:rPr>
                <w:rFonts w:ascii="宋体" w:cs="宋体"/>
                <w:color w:val="000000"/>
                <w:sz w:val="22"/>
                <w:szCs w:val="22"/>
              </w:rPr>
            </w:pPr>
            <w:r>
              <w:rPr>
                <w:color w:val="000000"/>
                <w:sz w:val="22"/>
                <w:szCs w:val="22"/>
              </w:rPr>
              <w:t>——</w:t>
            </w:r>
          </w:p>
        </w:tc>
      </w:tr>
      <w:tr w:rsidR="00C93DCE" w:rsidTr="003E659A">
        <w:tc>
          <w:tcPr>
            <w:tcW w:w="641" w:type="dxa"/>
          </w:tcPr>
          <w:p w:rsidR="00C93DCE" w:rsidRDefault="00C93DCE" w:rsidP="00C93DCE">
            <w:pPr>
              <w:snapToGrid w:val="0"/>
              <w:ind w:leftChars="-24" w:left="31680" w:rightChars="-24" w:right="31680"/>
              <w:jc w:val="center"/>
              <w:rPr>
                <w:rFonts w:hAnsi="宋体"/>
                <w:kern w:val="0"/>
                <w:szCs w:val="21"/>
              </w:rPr>
            </w:pPr>
            <w:r>
              <w:rPr>
                <w:rFonts w:hAnsi="宋体" w:hint="eastAsia"/>
                <w:kern w:val="0"/>
                <w:szCs w:val="21"/>
              </w:rPr>
              <w:t>总计</w:t>
            </w:r>
          </w:p>
        </w:tc>
        <w:tc>
          <w:tcPr>
            <w:tcW w:w="605" w:type="dxa"/>
            <w:tcMar>
              <w:left w:w="28" w:type="dxa"/>
              <w:right w:w="28" w:type="dxa"/>
            </w:tcMar>
            <w:vAlign w:val="center"/>
          </w:tcPr>
          <w:p w:rsidR="00C93DCE" w:rsidRDefault="00C93DCE" w:rsidP="003E659A">
            <w:pPr>
              <w:jc w:val="center"/>
              <w:rPr>
                <w:color w:val="000000"/>
                <w:szCs w:val="21"/>
              </w:rPr>
            </w:pPr>
            <w:r>
              <w:rPr>
                <w:color w:val="000000"/>
                <w:szCs w:val="21"/>
              </w:rPr>
              <w:t>44.5</w:t>
            </w:r>
          </w:p>
        </w:tc>
        <w:tc>
          <w:tcPr>
            <w:tcW w:w="546" w:type="dxa"/>
            <w:tcMar>
              <w:left w:w="28" w:type="dxa"/>
              <w:right w:w="28" w:type="dxa"/>
            </w:tcMar>
            <w:vAlign w:val="center"/>
          </w:tcPr>
          <w:p w:rsidR="00C93DCE" w:rsidRDefault="00C93DCE" w:rsidP="003E659A">
            <w:pPr>
              <w:jc w:val="center"/>
              <w:rPr>
                <w:color w:val="000000"/>
                <w:szCs w:val="21"/>
              </w:rPr>
            </w:pPr>
            <w:r>
              <w:rPr>
                <w:color w:val="000000"/>
                <w:szCs w:val="21"/>
              </w:rPr>
              <w:t>768</w:t>
            </w:r>
          </w:p>
        </w:tc>
        <w:tc>
          <w:tcPr>
            <w:tcW w:w="490" w:type="dxa"/>
            <w:tcMar>
              <w:left w:w="28" w:type="dxa"/>
              <w:right w:w="28" w:type="dxa"/>
            </w:tcMar>
            <w:vAlign w:val="center"/>
          </w:tcPr>
          <w:p w:rsidR="00C93DCE" w:rsidRDefault="00C93DCE" w:rsidP="003E659A">
            <w:pPr>
              <w:jc w:val="center"/>
              <w:rPr>
                <w:color w:val="000000"/>
                <w:sz w:val="18"/>
                <w:szCs w:val="18"/>
              </w:rPr>
            </w:pPr>
            <w:r>
              <w:rPr>
                <w:color w:val="000000"/>
                <w:sz w:val="18"/>
                <w:szCs w:val="18"/>
              </w:rPr>
              <w:t>7</w:t>
            </w:r>
          </w:p>
        </w:tc>
        <w:tc>
          <w:tcPr>
            <w:tcW w:w="560" w:type="dxa"/>
            <w:tcMar>
              <w:left w:w="28" w:type="dxa"/>
              <w:right w:w="28" w:type="dxa"/>
            </w:tcMar>
            <w:vAlign w:val="center"/>
          </w:tcPr>
          <w:p w:rsidR="00C93DCE" w:rsidRDefault="00C93DCE" w:rsidP="003E659A">
            <w:pPr>
              <w:jc w:val="center"/>
              <w:rPr>
                <w:color w:val="000000"/>
                <w:sz w:val="18"/>
                <w:szCs w:val="18"/>
              </w:rPr>
            </w:pPr>
            <w:r>
              <w:rPr>
                <w:color w:val="000000"/>
                <w:sz w:val="18"/>
                <w:szCs w:val="18"/>
              </w:rPr>
              <w:t>112</w:t>
            </w:r>
          </w:p>
        </w:tc>
        <w:tc>
          <w:tcPr>
            <w:tcW w:w="560" w:type="dxa"/>
            <w:tcMar>
              <w:left w:w="28" w:type="dxa"/>
              <w:right w:w="28" w:type="dxa"/>
            </w:tcMar>
            <w:vAlign w:val="center"/>
          </w:tcPr>
          <w:p w:rsidR="00C93DCE" w:rsidRDefault="00C93DCE" w:rsidP="003E659A">
            <w:pPr>
              <w:jc w:val="center"/>
              <w:rPr>
                <w:color w:val="000000"/>
                <w:sz w:val="18"/>
                <w:szCs w:val="18"/>
              </w:rPr>
            </w:pPr>
            <w:r>
              <w:rPr>
                <w:color w:val="000000"/>
                <w:sz w:val="18"/>
                <w:szCs w:val="18"/>
              </w:rPr>
              <w:t>62.5</w:t>
            </w:r>
          </w:p>
        </w:tc>
        <w:tc>
          <w:tcPr>
            <w:tcW w:w="644" w:type="dxa"/>
            <w:tcMar>
              <w:left w:w="28" w:type="dxa"/>
              <w:right w:w="28" w:type="dxa"/>
            </w:tcMar>
            <w:vAlign w:val="center"/>
          </w:tcPr>
          <w:p w:rsidR="00C93DCE" w:rsidRDefault="00C93DCE" w:rsidP="003E659A">
            <w:pPr>
              <w:jc w:val="center"/>
              <w:rPr>
                <w:color w:val="000000"/>
                <w:sz w:val="18"/>
                <w:szCs w:val="18"/>
              </w:rPr>
            </w:pPr>
            <w:r>
              <w:rPr>
                <w:color w:val="000000"/>
                <w:sz w:val="18"/>
                <w:szCs w:val="18"/>
              </w:rPr>
              <w:t>1000</w:t>
            </w:r>
          </w:p>
        </w:tc>
        <w:tc>
          <w:tcPr>
            <w:tcW w:w="588" w:type="dxa"/>
            <w:tcMar>
              <w:left w:w="28" w:type="dxa"/>
              <w:right w:w="28" w:type="dxa"/>
            </w:tcMar>
            <w:vAlign w:val="center"/>
          </w:tcPr>
          <w:p w:rsidR="00C93DCE" w:rsidRDefault="00C93DCE" w:rsidP="003E659A">
            <w:pPr>
              <w:jc w:val="center"/>
              <w:rPr>
                <w:color w:val="000000"/>
                <w:sz w:val="18"/>
                <w:szCs w:val="18"/>
              </w:rPr>
            </w:pPr>
            <w:r>
              <w:rPr>
                <w:color w:val="000000"/>
                <w:sz w:val="18"/>
                <w:szCs w:val="18"/>
              </w:rPr>
              <w:t>10</w:t>
            </w:r>
          </w:p>
        </w:tc>
        <w:tc>
          <w:tcPr>
            <w:tcW w:w="574" w:type="dxa"/>
            <w:tcMar>
              <w:left w:w="28" w:type="dxa"/>
              <w:right w:w="28" w:type="dxa"/>
            </w:tcMar>
            <w:vAlign w:val="center"/>
          </w:tcPr>
          <w:p w:rsidR="00C93DCE" w:rsidRDefault="00C93DCE" w:rsidP="003E659A">
            <w:pPr>
              <w:jc w:val="center"/>
              <w:rPr>
                <w:color w:val="000000"/>
                <w:sz w:val="18"/>
                <w:szCs w:val="18"/>
              </w:rPr>
            </w:pPr>
            <w:r>
              <w:rPr>
                <w:color w:val="000000"/>
                <w:sz w:val="18"/>
                <w:szCs w:val="18"/>
              </w:rPr>
              <w:t>160</w:t>
            </w:r>
          </w:p>
        </w:tc>
        <w:tc>
          <w:tcPr>
            <w:tcW w:w="434" w:type="dxa"/>
            <w:tcMar>
              <w:left w:w="28" w:type="dxa"/>
              <w:right w:w="28" w:type="dxa"/>
            </w:tcMar>
            <w:vAlign w:val="center"/>
          </w:tcPr>
          <w:p w:rsidR="00C93DCE" w:rsidRDefault="00C93DCE" w:rsidP="003E659A">
            <w:pPr>
              <w:jc w:val="center"/>
              <w:rPr>
                <w:color w:val="000000"/>
                <w:sz w:val="18"/>
                <w:szCs w:val="18"/>
              </w:rPr>
            </w:pPr>
            <w:r>
              <w:rPr>
                <w:color w:val="000000"/>
                <w:sz w:val="18"/>
                <w:szCs w:val="18"/>
              </w:rPr>
              <w:t>6</w:t>
            </w:r>
          </w:p>
        </w:tc>
        <w:tc>
          <w:tcPr>
            <w:tcW w:w="433" w:type="dxa"/>
            <w:tcMar>
              <w:left w:w="28" w:type="dxa"/>
              <w:right w:w="28" w:type="dxa"/>
            </w:tcMar>
            <w:vAlign w:val="center"/>
          </w:tcPr>
          <w:p w:rsidR="00C93DCE" w:rsidRDefault="00C93DCE" w:rsidP="003E659A">
            <w:pPr>
              <w:jc w:val="center"/>
              <w:rPr>
                <w:color w:val="000000"/>
                <w:sz w:val="18"/>
                <w:szCs w:val="18"/>
              </w:rPr>
            </w:pPr>
            <w:r>
              <w:rPr>
                <w:color w:val="000000"/>
                <w:sz w:val="18"/>
                <w:szCs w:val="18"/>
              </w:rPr>
              <w:t>96</w:t>
            </w:r>
          </w:p>
        </w:tc>
        <w:tc>
          <w:tcPr>
            <w:tcW w:w="728" w:type="dxa"/>
            <w:tcMar>
              <w:left w:w="28" w:type="dxa"/>
              <w:right w:w="28" w:type="dxa"/>
            </w:tcMar>
            <w:vAlign w:val="center"/>
          </w:tcPr>
          <w:p w:rsidR="00C93DCE" w:rsidRDefault="00C93DCE" w:rsidP="003E659A">
            <w:pPr>
              <w:jc w:val="center"/>
              <w:rPr>
                <w:color w:val="000000"/>
                <w:sz w:val="18"/>
                <w:szCs w:val="18"/>
              </w:rPr>
            </w:pPr>
            <w:r>
              <w:rPr>
                <w:color w:val="000000"/>
                <w:sz w:val="18"/>
                <w:szCs w:val="18"/>
              </w:rPr>
              <w:t>50</w:t>
            </w:r>
          </w:p>
        </w:tc>
        <w:tc>
          <w:tcPr>
            <w:tcW w:w="658" w:type="dxa"/>
            <w:tcBorders>
              <w:right w:val="single" w:sz="8" w:space="0" w:color="auto"/>
            </w:tcBorders>
            <w:tcMar>
              <w:left w:w="28" w:type="dxa"/>
              <w:right w:w="28" w:type="dxa"/>
            </w:tcMar>
            <w:vAlign w:val="center"/>
          </w:tcPr>
          <w:p w:rsidR="00C93DCE" w:rsidRDefault="00C93DCE" w:rsidP="003E659A">
            <w:pPr>
              <w:jc w:val="center"/>
              <w:rPr>
                <w:color w:val="000000"/>
                <w:sz w:val="18"/>
                <w:szCs w:val="18"/>
              </w:rPr>
            </w:pPr>
            <w:r>
              <w:rPr>
                <w:color w:val="000000"/>
                <w:sz w:val="18"/>
                <w:szCs w:val="18"/>
              </w:rPr>
              <w:t>180</w:t>
            </w:r>
          </w:p>
        </w:tc>
        <w:tc>
          <w:tcPr>
            <w:tcW w:w="672" w:type="dxa"/>
            <w:tcBorders>
              <w:right w:val="single" w:sz="8" w:space="0" w:color="auto"/>
            </w:tcBorders>
            <w:tcMar>
              <w:left w:w="28" w:type="dxa"/>
              <w:right w:w="28" w:type="dxa"/>
            </w:tcMar>
            <w:vAlign w:val="center"/>
          </w:tcPr>
          <w:p w:rsidR="00C93DCE" w:rsidRDefault="00C93DCE" w:rsidP="003E659A">
            <w:pPr>
              <w:jc w:val="center"/>
              <w:rPr>
                <w:color w:val="000000"/>
                <w:sz w:val="18"/>
                <w:szCs w:val="18"/>
              </w:rPr>
            </w:pPr>
            <w:r>
              <w:rPr>
                <w:color w:val="000000"/>
                <w:sz w:val="18"/>
                <w:szCs w:val="18"/>
              </w:rPr>
              <w:t>2136</w:t>
            </w:r>
          </w:p>
        </w:tc>
        <w:tc>
          <w:tcPr>
            <w:tcW w:w="1120" w:type="dxa"/>
            <w:tcBorders>
              <w:left w:val="single" w:sz="8" w:space="0" w:color="auto"/>
            </w:tcBorders>
            <w:vAlign w:val="center"/>
          </w:tcPr>
          <w:p w:rsidR="00C93DCE" w:rsidRPr="003E659A" w:rsidRDefault="00C93DCE" w:rsidP="003E659A">
            <w:pPr>
              <w:jc w:val="center"/>
              <w:rPr>
                <w:color w:val="000000"/>
                <w:sz w:val="22"/>
                <w:szCs w:val="22"/>
              </w:rPr>
            </w:pPr>
            <w:r w:rsidRPr="003E659A">
              <w:rPr>
                <w:color w:val="000000"/>
                <w:sz w:val="22"/>
                <w:szCs w:val="22"/>
              </w:rPr>
              <w:t>——</w:t>
            </w:r>
          </w:p>
        </w:tc>
      </w:tr>
    </w:tbl>
    <w:p w:rsidR="00C93DCE" w:rsidRDefault="00C93DCE" w:rsidP="00201BB1">
      <w:pPr>
        <w:spacing w:beforeLines="50"/>
        <w:ind w:left="422"/>
        <w:rPr>
          <w:rFonts w:ascii="宋体" w:cs="宋体"/>
          <w:b/>
          <w:kern w:val="0"/>
          <w:szCs w:val="21"/>
        </w:rPr>
      </w:pPr>
      <w:r>
        <w:rPr>
          <w:rFonts w:ascii="宋体" w:cs="宋体"/>
          <w:b/>
          <w:kern w:val="0"/>
          <w:szCs w:val="21"/>
        </w:rPr>
        <w:br w:type="page"/>
      </w:r>
      <w:r>
        <w:rPr>
          <w:rFonts w:ascii="宋体" w:hAnsi="宋体" w:cs="宋体" w:hint="eastAsia"/>
          <w:b/>
          <w:kern w:val="0"/>
          <w:szCs w:val="21"/>
        </w:rPr>
        <w:t>十、课程简介</w:t>
      </w:r>
    </w:p>
    <w:p w:rsidR="00C93DCE"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BL070670</w:t>
      </w:r>
      <w:r>
        <w:rPr>
          <w:rFonts w:ascii="黑体" w:eastAsia="黑体" w:hAnsi="黑体" w:hint="eastAsia"/>
          <w:b/>
          <w:bCs/>
          <w:szCs w:val="21"/>
        </w:rPr>
        <w:t>微观经济学</w:t>
      </w:r>
      <w:r>
        <w:rPr>
          <w:rFonts w:ascii="黑体" w:eastAsia="黑体" w:hAnsi="黑体"/>
          <w:b/>
          <w:bCs/>
          <w:szCs w:val="21"/>
        </w:rPr>
        <w:t xml:space="preserve"> (Micro-economics)</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微观经济学是保险学专业的一门科类基础课程。该课程的先行课是高等数学。开设目的是为系统学习其他经济学、管理学等课程打下基础。主要学习价格理论、消费者行为理论、生产理论、成本与收益理论、市场理论、分配理论、一般均衡论以及微观经济政策等内容。本课程通过卷试形式进行考核。</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参考教材：《微观经济学》</w:t>
      </w:r>
      <w:r>
        <w:rPr>
          <w:rFonts w:ascii="宋体" w:hAnsi="宋体" w:hint="eastAsia"/>
        </w:rPr>
        <w:t>，</w:t>
      </w:r>
      <w:r w:rsidRPr="00476661">
        <w:rPr>
          <w:rFonts w:ascii="宋体" w:hAnsi="宋体" w:hint="eastAsia"/>
        </w:rPr>
        <w:t>徐祗坤</w:t>
      </w:r>
      <w:r>
        <w:rPr>
          <w:rFonts w:ascii="宋体" w:hAnsi="宋体" w:hint="eastAsia"/>
        </w:rPr>
        <w:t>，</w:t>
      </w:r>
      <w:r w:rsidRPr="00476661">
        <w:rPr>
          <w:rFonts w:ascii="宋体" w:hAnsi="宋体" w:hint="eastAsia"/>
        </w:rPr>
        <w:t>上海交通大学出版社；《西方经济学第五版（微观部分）》</w:t>
      </w:r>
      <w:r>
        <w:rPr>
          <w:rFonts w:ascii="宋体" w:hAnsi="宋体" w:hint="eastAsia"/>
        </w:rPr>
        <w:t>，</w:t>
      </w:r>
      <w:r w:rsidRPr="00476661">
        <w:rPr>
          <w:rFonts w:ascii="宋体" w:hAnsi="宋体" w:hint="eastAsia"/>
        </w:rPr>
        <w:t>高鸿业</w:t>
      </w:r>
      <w:r>
        <w:rPr>
          <w:rFonts w:ascii="宋体" w:hAnsi="宋体" w:hint="eastAsia"/>
        </w:rPr>
        <w:t>，</w:t>
      </w:r>
      <w:r w:rsidRPr="00476661">
        <w:rPr>
          <w:rFonts w:ascii="宋体" w:hAnsi="宋体" w:hint="eastAsia"/>
        </w:rPr>
        <w:t>中国人民大学出版社。</w:t>
      </w:r>
    </w:p>
    <w:p w:rsidR="00C93DCE"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BL071620</w:t>
      </w:r>
      <w:r>
        <w:rPr>
          <w:rFonts w:ascii="黑体" w:eastAsia="黑体" w:hAnsi="黑体" w:hint="eastAsia"/>
          <w:b/>
          <w:bCs/>
          <w:szCs w:val="21"/>
        </w:rPr>
        <w:t>宏观经济学</w:t>
      </w:r>
      <w:r>
        <w:rPr>
          <w:rFonts w:ascii="黑体" w:eastAsia="黑体" w:hAnsi="黑体"/>
          <w:b/>
          <w:bCs/>
          <w:szCs w:val="21"/>
        </w:rPr>
        <w:t xml:space="preserve"> (Macro-economics)</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宏观经济学是保险学专业的一门科类基础课程。该课程的先行课是微观经济学。开设目的是为系统学习其他经济学、管理学等课程打下基础。主要学习国民收入核算理论</w:t>
      </w:r>
      <w:r>
        <w:rPr>
          <w:rFonts w:ascii="宋体" w:hAnsi="宋体" w:hint="eastAsia"/>
        </w:rPr>
        <w:t>，</w:t>
      </w:r>
      <w:r w:rsidRPr="00476661">
        <w:rPr>
          <w:rFonts w:ascii="宋体" w:hAnsi="宋体" w:hint="eastAsia"/>
        </w:rPr>
        <w:t>简单国民收入决定理论、</w:t>
      </w:r>
      <w:r w:rsidRPr="00476661">
        <w:rPr>
          <w:rFonts w:ascii="宋体" w:hAnsi="宋体"/>
        </w:rPr>
        <w:t>IS-LM</w:t>
      </w:r>
      <w:r w:rsidRPr="00476661">
        <w:rPr>
          <w:rFonts w:ascii="宋体" w:hAnsi="宋体" w:hint="eastAsia"/>
        </w:rPr>
        <w:t>模型理论</w:t>
      </w:r>
      <w:r>
        <w:rPr>
          <w:rFonts w:ascii="宋体" w:hAnsi="宋体" w:hint="eastAsia"/>
        </w:rPr>
        <w:t>，</w:t>
      </w:r>
      <w:r w:rsidRPr="00476661">
        <w:rPr>
          <w:rFonts w:ascii="宋体" w:hAnsi="宋体" w:hint="eastAsia"/>
        </w:rPr>
        <w:t>总供求理论、失业与通货膨胀理论、经济周期与经济增长理论、宏观经济政策、国际经济知识等内容。本课程通过考查形式进行考核。</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参考教材：《宏观经济学》</w:t>
      </w:r>
      <w:r>
        <w:rPr>
          <w:rFonts w:ascii="宋体" w:hAnsi="宋体" w:hint="eastAsia"/>
        </w:rPr>
        <w:t>，</w:t>
      </w:r>
      <w:r w:rsidRPr="00476661">
        <w:rPr>
          <w:rFonts w:ascii="宋体" w:hAnsi="宋体" w:hint="eastAsia"/>
        </w:rPr>
        <w:t>靳迎迎</w:t>
      </w:r>
      <w:r>
        <w:rPr>
          <w:rFonts w:ascii="宋体" w:hAnsi="宋体" w:hint="eastAsia"/>
        </w:rPr>
        <w:t>，</w:t>
      </w:r>
      <w:r w:rsidRPr="00476661">
        <w:rPr>
          <w:rFonts w:ascii="宋体" w:hAnsi="宋体" w:hint="eastAsia"/>
        </w:rPr>
        <w:t>上海交通大学出版社；《西方经济学第</w:t>
      </w:r>
      <w:r>
        <w:rPr>
          <w:rFonts w:ascii="宋体" w:hAnsi="宋体" w:hint="eastAsia"/>
        </w:rPr>
        <w:t>六</w:t>
      </w:r>
      <w:r w:rsidRPr="00476661">
        <w:rPr>
          <w:rFonts w:ascii="宋体" w:hAnsi="宋体" w:hint="eastAsia"/>
        </w:rPr>
        <w:t>版（宏观部分）》</w:t>
      </w:r>
      <w:r>
        <w:rPr>
          <w:rFonts w:ascii="宋体" w:hAnsi="宋体" w:hint="eastAsia"/>
        </w:rPr>
        <w:t>，</w:t>
      </w:r>
      <w:r w:rsidRPr="00476661">
        <w:rPr>
          <w:rFonts w:ascii="宋体" w:hAnsi="宋体" w:hint="eastAsia"/>
        </w:rPr>
        <w:t>高鸿业</w:t>
      </w:r>
      <w:r>
        <w:rPr>
          <w:rFonts w:ascii="宋体" w:hAnsi="宋体" w:hint="eastAsia"/>
        </w:rPr>
        <w:t>，</w:t>
      </w:r>
      <w:r w:rsidRPr="00476661">
        <w:rPr>
          <w:rFonts w:ascii="宋体" w:hAnsi="宋体" w:hint="eastAsia"/>
        </w:rPr>
        <w:t>中国人民大学出版社。</w:t>
      </w:r>
    </w:p>
    <w:p w:rsidR="00C93DCE"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BL072530</w:t>
      </w:r>
      <w:r>
        <w:rPr>
          <w:rFonts w:ascii="黑体" w:eastAsia="黑体" w:hAnsi="黑体" w:hint="eastAsia"/>
          <w:b/>
          <w:bCs/>
          <w:szCs w:val="21"/>
        </w:rPr>
        <w:t>计量经济学</w:t>
      </w:r>
      <w:r>
        <w:rPr>
          <w:rFonts w:ascii="黑体" w:eastAsia="黑体" w:hAnsi="黑体"/>
          <w:b/>
          <w:bCs/>
          <w:szCs w:val="21"/>
        </w:rPr>
        <w:t xml:space="preserve"> (Econometrics)</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计量经济学是保险学专业的一门科类基础课程。该课程的先行课是高等数学、微观经济学、宏观经济学、线性代数、统计学。开设目的是提高学生对现实问题进行加强分析并从事经济数量分析的能力。主要学习计量经济学</w:t>
      </w:r>
      <w:r w:rsidRPr="00476661">
        <w:rPr>
          <w:rFonts w:ascii="宋体" w:hAnsi="宋体"/>
        </w:rPr>
        <w:t>(</w:t>
      </w:r>
      <w:r w:rsidRPr="00476661">
        <w:rPr>
          <w:rFonts w:ascii="宋体" w:hAnsi="宋体" w:hint="eastAsia"/>
        </w:rPr>
        <w:t>含理论经济计量学和应用经济计量学</w:t>
      </w:r>
      <w:r w:rsidRPr="00476661">
        <w:rPr>
          <w:rFonts w:ascii="宋体" w:hAnsi="宋体"/>
        </w:rPr>
        <w:t>)</w:t>
      </w:r>
      <w:r w:rsidRPr="00476661">
        <w:rPr>
          <w:rFonts w:ascii="宋体" w:hAnsi="宋体" w:hint="eastAsia"/>
        </w:rPr>
        <w:t>的基本理论和主要模型设定方法</w:t>
      </w:r>
      <w:r>
        <w:rPr>
          <w:rFonts w:ascii="宋体" w:hAnsi="宋体" w:hint="eastAsia"/>
        </w:rPr>
        <w:t>，</w:t>
      </w:r>
      <w:r w:rsidRPr="00476661">
        <w:rPr>
          <w:rFonts w:ascii="宋体" w:hAnsi="宋体" w:hint="eastAsia"/>
        </w:rPr>
        <w:t>经济计量分析工作的基本内容和工作程序</w:t>
      </w:r>
      <w:r>
        <w:rPr>
          <w:rFonts w:ascii="宋体" w:hAnsi="宋体" w:hint="eastAsia"/>
        </w:rPr>
        <w:t>，</w:t>
      </w:r>
      <w:r w:rsidRPr="00476661">
        <w:rPr>
          <w:rFonts w:ascii="宋体" w:hAnsi="宋体" w:hint="eastAsia"/>
        </w:rPr>
        <w:t>学习如何运用统计模型方法来定量描述具有随机性特征的经济变量关系。本课程通过考查形式进行考核。</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参考教材：《计量经济学》</w:t>
      </w:r>
      <w:r>
        <w:rPr>
          <w:rFonts w:ascii="宋体" w:hAnsi="宋体" w:hint="eastAsia"/>
        </w:rPr>
        <w:t>，</w:t>
      </w:r>
      <w:r w:rsidRPr="00476661">
        <w:rPr>
          <w:rFonts w:ascii="宋体" w:hAnsi="宋体" w:hint="eastAsia"/>
        </w:rPr>
        <w:t>李子奈</w:t>
      </w:r>
      <w:r>
        <w:rPr>
          <w:rFonts w:ascii="宋体" w:hAnsi="宋体" w:hint="eastAsia"/>
        </w:rPr>
        <w:t>，</w:t>
      </w:r>
      <w:r w:rsidRPr="00476661">
        <w:rPr>
          <w:rFonts w:ascii="宋体" w:hAnsi="宋体" w:hint="eastAsia"/>
        </w:rPr>
        <w:t>高等教育出版社；《经济计量学精要》</w:t>
      </w:r>
      <w:r>
        <w:rPr>
          <w:rFonts w:ascii="宋体" w:hAnsi="宋体" w:hint="eastAsia"/>
        </w:rPr>
        <w:t>，</w:t>
      </w:r>
      <w:r w:rsidRPr="00476661">
        <w:rPr>
          <w:rFonts w:ascii="宋体" w:hAnsi="宋体" w:hint="eastAsia"/>
        </w:rPr>
        <w:t>（美）达莫达尔</w:t>
      </w:r>
      <w:r w:rsidRPr="00476661">
        <w:rPr>
          <w:rFonts w:ascii="宋体" w:hAnsi="宋体"/>
        </w:rPr>
        <w:t>N.</w:t>
      </w:r>
      <w:r w:rsidRPr="00476661">
        <w:rPr>
          <w:rFonts w:ascii="宋体" w:hAnsi="宋体" w:hint="eastAsia"/>
        </w:rPr>
        <w:t>古亚拉提</w:t>
      </w:r>
      <w:r>
        <w:rPr>
          <w:rFonts w:ascii="宋体" w:hAnsi="宋体" w:hint="eastAsia"/>
        </w:rPr>
        <w:t>，</w:t>
      </w:r>
      <w:r w:rsidRPr="00476661">
        <w:rPr>
          <w:rFonts w:ascii="宋体" w:hAnsi="宋体" w:hint="eastAsia"/>
        </w:rPr>
        <w:t>机械工业出版社；《计量经济学》</w:t>
      </w:r>
      <w:r>
        <w:rPr>
          <w:rFonts w:ascii="宋体" w:hAnsi="宋体" w:hint="eastAsia"/>
        </w:rPr>
        <w:t>，</w:t>
      </w:r>
      <w:r w:rsidRPr="00476661">
        <w:rPr>
          <w:rFonts w:ascii="宋体" w:hAnsi="宋体" w:hint="eastAsia"/>
        </w:rPr>
        <w:t>（美）古北拉蒂</w:t>
      </w:r>
      <w:r>
        <w:rPr>
          <w:rFonts w:ascii="宋体" w:hAnsi="宋体" w:hint="eastAsia"/>
        </w:rPr>
        <w:t>，</w:t>
      </w:r>
      <w:r w:rsidRPr="00476661">
        <w:rPr>
          <w:rFonts w:ascii="宋体" w:hAnsi="宋体" w:hint="eastAsia"/>
        </w:rPr>
        <w:t>中国人民大学出版社；《计量经济学方法》</w:t>
      </w:r>
      <w:r>
        <w:rPr>
          <w:rFonts w:ascii="宋体" w:hAnsi="宋体" w:hint="eastAsia"/>
        </w:rPr>
        <w:t>，</w:t>
      </w:r>
      <w:r w:rsidRPr="00476661">
        <w:rPr>
          <w:rFonts w:ascii="宋体" w:hAnsi="宋体" w:hint="eastAsia"/>
        </w:rPr>
        <w:t>（美）</w:t>
      </w:r>
      <w:r w:rsidRPr="00476661">
        <w:rPr>
          <w:rFonts w:ascii="宋体" w:hAnsi="宋体"/>
        </w:rPr>
        <w:t>J.</w:t>
      </w:r>
      <w:r w:rsidRPr="00476661">
        <w:rPr>
          <w:rFonts w:ascii="宋体" w:hAnsi="宋体" w:hint="eastAsia"/>
        </w:rPr>
        <w:t>约翰斯顿、</w:t>
      </w:r>
      <w:r w:rsidRPr="00476661">
        <w:rPr>
          <w:rFonts w:ascii="宋体" w:hAnsi="宋体"/>
        </w:rPr>
        <w:t>J.</w:t>
      </w:r>
      <w:r w:rsidRPr="00476661">
        <w:rPr>
          <w:rFonts w:ascii="宋体" w:hAnsi="宋体" w:hint="eastAsia"/>
        </w:rPr>
        <w:t>迪纳尔多</w:t>
      </w:r>
      <w:r>
        <w:rPr>
          <w:rFonts w:ascii="宋体" w:hAnsi="宋体" w:hint="eastAsia"/>
        </w:rPr>
        <w:t>，</w:t>
      </w:r>
      <w:r w:rsidRPr="00476661">
        <w:rPr>
          <w:rFonts w:ascii="宋体" w:hAnsi="宋体" w:hint="eastAsia"/>
        </w:rPr>
        <w:t>中国经济出版社；《计量经济学》</w:t>
      </w:r>
      <w:r>
        <w:rPr>
          <w:rFonts w:ascii="宋体" w:hAnsi="宋体" w:hint="eastAsia"/>
        </w:rPr>
        <w:t>，</w:t>
      </w:r>
      <w:r w:rsidRPr="00476661">
        <w:rPr>
          <w:rFonts w:ascii="宋体" w:hAnsi="宋体" w:hint="eastAsia"/>
        </w:rPr>
        <w:t>潘省初</w:t>
      </w:r>
      <w:r>
        <w:rPr>
          <w:rFonts w:ascii="宋体" w:hAnsi="宋体" w:hint="eastAsia"/>
        </w:rPr>
        <w:t>，</w:t>
      </w:r>
      <w:r w:rsidRPr="00476661">
        <w:rPr>
          <w:rFonts w:ascii="宋体" w:hAnsi="宋体" w:hint="eastAsia"/>
        </w:rPr>
        <w:t>中国人民大学出版社；《计量经济学》</w:t>
      </w:r>
      <w:r>
        <w:rPr>
          <w:rFonts w:ascii="宋体" w:hAnsi="宋体" w:hint="eastAsia"/>
        </w:rPr>
        <w:t>，</w:t>
      </w:r>
      <w:r w:rsidRPr="00476661">
        <w:rPr>
          <w:rFonts w:ascii="宋体" w:hAnsi="宋体" w:hint="eastAsia"/>
        </w:rPr>
        <w:t>孙敬水</w:t>
      </w:r>
      <w:r>
        <w:rPr>
          <w:rFonts w:ascii="宋体" w:hAnsi="宋体" w:hint="eastAsia"/>
        </w:rPr>
        <w:t>，</w:t>
      </w:r>
      <w:r w:rsidRPr="00476661">
        <w:rPr>
          <w:rFonts w:ascii="宋体" w:hAnsi="宋体" w:hint="eastAsia"/>
        </w:rPr>
        <w:t>清华大学出版社。</w:t>
      </w:r>
    </w:p>
    <w:p w:rsidR="00C93DCE" w:rsidRPr="00F35A68" w:rsidRDefault="00C93DCE" w:rsidP="004635F3">
      <w:pPr>
        <w:spacing w:line="380" w:lineRule="exact"/>
        <w:ind w:firstLineChars="200" w:firstLine="31680"/>
        <w:rPr>
          <w:rFonts w:ascii="黑体" w:eastAsia="黑体" w:hAnsi="黑体"/>
          <w:b/>
          <w:bCs/>
          <w:szCs w:val="21"/>
        </w:rPr>
      </w:pPr>
      <w:r w:rsidRPr="00F35A68">
        <w:rPr>
          <w:rFonts w:ascii="黑体" w:eastAsia="黑体" w:hAnsi="黑体"/>
          <w:b/>
          <w:bCs/>
          <w:szCs w:val="21"/>
        </w:rPr>
        <w:t>AL072920</w:t>
      </w:r>
      <w:r w:rsidRPr="00F35A68">
        <w:rPr>
          <w:rFonts w:ascii="黑体" w:eastAsia="黑体" w:hAnsi="黑体" w:hint="eastAsia"/>
          <w:b/>
          <w:bCs/>
          <w:szCs w:val="21"/>
        </w:rPr>
        <w:t>社会保障学（</w:t>
      </w:r>
      <w:r w:rsidRPr="00F35A68">
        <w:rPr>
          <w:rFonts w:ascii="黑体" w:eastAsia="黑体" w:hAnsi="黑体"/>
          <w:b/>
          <w:bCs/>
          <w:szCs w:val="21"/>
        </w:rPr>
        <w:t>Social Security</w:t>
      </w:r>
      <w:r w:rsidRPr="00F35A68">
        <w:rPr>
          <w:rFonts w:ascii="黑体" w:eastAsia="黑体" w:hAnsi="黑体" w:hint="eastAsia"/>
          <w:b/>
          <w:bCs/>
          <w:szCs w:val="21"/>
        </w:rPr>
        <w:t>）</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社会保障</w:t>
      </w:r>
      <w:r>
        <w:rPr>
          <w:rFonts w:ascii="宋体" w:hAnsi="宋体" w:hint="eastAsia"/>
        </w:rPr>
        <w:t>学</w:t>
      </w:r>
      <w:r w:rsidRPr="00477085">
        <w:rPr>
          <w:rFonts w:ascii="宋体" w:hAnsi="宋体" w:hint="eastAsia"/>
        </w:rPr>
        <w:t>是保险学专业的一门专业基础课程</w:t>
      </w:r>
      <w:r>
        <w:rPr>
          <w:rFonts w:ascii="宋体" w:hAnsi="宋体" w:hint="eastAsia"/>
        </w:rPr>
        <w:t>，</w:t>
      </w:r>
      <w:r w:rsidRPr="00477085">
        <w:rPr>
          <w:rFonts w:ascii="宋体" w:hAnsi="宋体" w:hint="eastAsia"/>
        </w:rPr>
        <w:t>该课程的先行课是西方经济学、保险学等</w:t>
      </w:r>
      <w:r>
        <w:rPr>
          <w:rFonts w:ascii="宋体" w:hAnsi="宋体" w:hint="eastAsia"/>
        </w:rPr>
        <w:t>，</w:t>
      </w:r>
      <w:r w:rsidRPr="00477085">
        <w:rPr>
          <w:rFonts w:ascii="宋体" w:hAnsi="宋体" w:hint="eastAsia"/>
        </w:rPr>
        <w:t>开设的目的是让学生掌握社会保障的基本原理</w:t>
      </w:r>
      <w:r>
        <w:rPr>
          <w:rFonts w:ascii="宋体" w:hAnsi="宋体" w:hint="eastAsia"/>
        </w:rPr>
        <w:t>，</w:t>
      </w:r>
      <w:r w:rsidRPr="00477085">
        <w:rPr>
          <w:rFonts w:ascii="宋体" w:hAnsi="宋体" w:hint="eastAsia"/>
        </w:rPr>
        <w:t>了解我国现行的社会保障制度。主要学习社会保障的基本知识</w:t>
      </w:r>
      <w:r>
        <w:rPr>
          <w:rFonts w:ascii="宋体" w:hAnsi="宋体" w:hint="eastAsia"/>
        </w:rPr>
        <w:t>，</w:t>
      </w:r>
      <w:r w:rsidRPr="00477085">
        <w:rPr>
          <w:rFonts w:ascii="宋体" w:hAnsi="宋体" w:hint="eastAsia"/>
        </w:rPr>
        <w:t>包括社会保障的一些基本范畴、社会保障的发展历史、西方社会保障理论、社会保障基金、社会保障制度构成要素、社会保障模式、社会保障正式制度和非正式制度、社会保障水平等内容；同时也涉及社会保障的宏观关系</w:t>
      </w:r>
      <w:r>
        <w:rPr>
          <w:rFonts w:ascii="宋体" w:hAnsi="宋体" w:hint="eastAsia"/>
        </w:rPr>
        <w:t>，</w:t>
      </w:r>
      <w:r w:rsidRPr="00477085">
        <w:rPr>
          <w:rFonts w:ascii="宋体" w:hAnsi="宋体" w:hint="eastAsia"/>
        </w:rPr>
        <w:t>包括社会保障与收入分配、社会保障与资源配置、社会保障与社会公正、社会保障面临的挑战等内容。本课程通过卷试形式进行考核。</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参考教材：《社会保障学》</w:t>
      </w:r>
      <w:r>
        <w:rPr>
          <w:rFonts w:ascii="宋体" w:hAnsi="宋体" w:hint="eastAsia"/>
        </w:rPr>
        <w:t>，</w:t>
      </w:r>
      <w:r w:rsidRPr="00477085">
        <w:rPr>
          <w:rFonts w:ascii="宋体" w:hAnsi="宋体" w:hint="eastAsia"/>
        </w:rPr>
        <w:t>童星</w:t>
      </w:r>
      <w:r>
        <w:rPr>
          <w:rFonts w:ascii="宋体" w:hAnsi="宋体" w:hint="eastAsia"/>
        </w:rPr>
        <w:t>，</w:t>
      </w:r>
      <w:r w:rsidRPr="00477085">
        <w:rPr>
          <w:rFonts w:ascii="宋体" w:hAnsi="宋体" w:hint="eastAsia"/>
        </w:rPr>
        <w:t>曹信邦</w:t>
      </w:r>
      <w:r>
        <w:rPr>
          <w:rFonts w:ascii="宋体" w:hAnsi="宋体" w:hint="eastAsia"/>
        </w:rPr>
        <w:t>，</w:t>
      </w:r>
      <w:r w:rsidRPr="00477085">
        <w:rPr>
          <w:rFonts w:ascii="宋体" w:hAnsi="宋体" w:hint="eastAsia"/>
        </w:rPr>
        <w:t>刘伟忠</w:t>
      </w:r>
      <w:r>
        <w:rPr>
          <w:rFonts w:ascii="宋体" w:hAnsi="宋体" w:hint="eastAsia"/>
        </w:rPr>
        <w:t>，</w:t>
      </w:r>
      <w:r w:rsidRPr="00477085">
        <w:rPr>
          <w:rFonts w:ascii="宋体" w:hAnsi="宋体" w:hint="eastAsia"/>
        </w:rPr>
        <w:t>杨文健</w:t>
      </w:r>
      <w:r w:rsidRPr="00477085">
        <w:rPr>
          <w:rFonts w:ascii="宋体"/>
        </w:rPr>
        <w:t> </w:t>
      </w:r>
      <w:r>
        <w:rPr>
          <w:rFonts w:ascii="宋体" w:hAnsi="宋体" w:hint="eastAsia"/>
        </w:rPr>
        <w:t>，</w:t>
      </w:r>
      <w:r w:rsidRPr="00477085">
        <w:rPr>
          <w:rFonts w:ascii="宋体" w:hAnsi="宋体" w:hint="eastAsia"/>
        </w:rPr>
        <w:t>科学出版社；《社会保障概论》</w:t>
      </w:r>
      <w:r>
        <w:rPr>
          <w:rFonts w:ascii="宋体" w:hAnsi="宋体" w:hint="eastAsia"/>
        </w:rPr>
        <w:t>，</w:t>
      </w:r>
      <w:r w:rsidRPr="00477085">
        <w:rPr>
          <w:rFonts w:ascii="宋体" w:hAnsi="宋体" w:hint="eastAsia"/>
        </w:rPr>
        <w:t>孙光德、董克用</w:t>
      </w:r>
      <w:r>
        <w:rPr>
          <w:rFonts w:ascii="宋体" w:hAnsi="宋体" w:hint="eastAsia"/>
        </w:rPr>
        <w:t>，</w:t>
      </w:r>
      <w:r w:rsidRPr="00477085">
        <w:rPr>
          <w:rFonts w:ascii="宋体" w:hAnsi="宋体" w:hint="eastAsia"/>
        </w:rPr>
        <w:t>中国人民大学出版社。</w:t>
      </w:r>
    </w:p>
    <w:p w:rsidR="00C93DCE"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BL072520</w:t>
      </w:r>
      <w:r>
        <w:rPr>
          <w:rFonts w:ascii="黑体" w:eastAsia="黑体" w:hAnsi="黑体" w:hint="eastAsia"/>
          <w:b/>
          <w:bCs/>
          <w:szCs w:val="21"/>
        </w:rPr>
        <w:t>金融学（</w:t>
      </w:r>
      <w:r>
        <w:rPr>
          <w:rFonts w:ascii="黑体" w:eastAsia="黑体" w:hAnsi="黑体"/>
          <w:b/>
          <w:bCs/>
          <w:szCs w:val="21"/>
        </w:rPr>
        <w:t>Finance</w:t>
      </w:r>
      <w:r>
        <w:rPr>
          <w:rFonts w:ascii="黑体" w:eastAsia="黑体" w:hAnsi="黑体" w:hint="eastAsia"/>
          <w:b/>
          <w:bCs/>
          <w:szCs w:val="21"/>
        </w:rPr>
        <w:t>）</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金融学是保险学专业的一门科类基础课程。开设目的是为系统学习国际金融学、证券投资学等课程打下良好基础。主要学习货币和货币制度、信用、金融机构体系、银行业务、货币供求、金融市场、通货膨胀和通货紧缩、货币政策等内容。本课程通过卷试形式进行考核。</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参考教材：《货币银行学教程》</w:t>
      </w:r>
      <w:r>
        <w:rPr>
          <w:rFonts w:ascii="宋体" w:hAnsi="宋体" w:hint="eastAsia"/>
        </w:rPr>
        <w:t>，</w:t>
      </w:r>
      <w:r w:rsidRPr="00476661">
        <w:rPr>
          <w:rFonts w:ascii="宋体" w:hAnsi="宋体" w:hint="eastAsia"/>
        </w:rPr>
        <w:t>艾洪德、张贵乐</w:t>
      </w:r>
      <w:r>
        <w:rPr>
          <w:rFonts w:ascii="宋体" w:hAnsi="宋体" w:hint="eastAsia"/>
        </w:rPr>
        <w:t>，</w:t>
      </w:r>
      <w:r w:rsidRPr="00476661">
        <w:rPr>
          <w:rFonts w:ascii="宋体" w:hAnsi="宋体" w:hint="eastAsia"/>
        </w:rPr>
        <w:t>东北财经大学出版社。</w:t>
      </w:r>
    </w:p>
    <w:p w:rsidR="00C93DCE" w:rsidRPr="00F35A68" w:rsidRDefault="00C93DCE" w:rsidP="004635F3">
      <w:pPr>
        <w:spacing w:line="380" w:lineRule="exact"/>
        <w:ind w:firstLineChars="200" w:firstLine="31680"/>
        <w:rPr>
          <w:rFonts w:ascii="黑体" w:eastAsia="黑体" w:hAnsi="黑体"/>
          <w:b/>
          <w:bCs/>
          <w:szCs w:val="21"/>
        </w:rPr>
      </w:pPr>
      <w:r w:rsidRPr="00F35A68">
        <w:rPr>
          <w:rFonts w:ascii="黑体" w:eastAsia="黑体" w:hAnsi="黑体"/>
          <w:b/>
          <w:bCs/>
          <w:szCs w:val="21"/>
        </w:rPr>
        <w:t>AL072910</w:t>
      </w:r>
      <w:r w:rsidRPr="00F35A68">
        <w:rPr>
          <w:rFonts w:ascii="黑体" w:eastAsia="黑体" w:hAnsi="黑体" w:hint="eastAsia"/>
          <w:b/>
          <w:bCs/>
          <w:szCs w:val="21"/>
        </w:rPr>
        <w:t>金融统计学</w:t>
      </w:r>
      <w:r w:rsidRPr="00F35A68">
        <w:rPr>
          <w:rFonts w:ascii="黑体" w:eastAsia="黑体" w:hAnsi="黑体"/>
          <w:b/>
          <w:bCs/>
          <w:szCs w:val="21"/>
        </w:rPr>
        <w:t>(Statistics for business and economics)</w:t>
      </w:r>
    </w:p>
    <w:p w:rsidR="00C93DCE" w:rsidRPr="00F35A68" w:rsidRDefault="00C93DCE" w:rsidP="004635F3">
      <w:pPr>
        <w:pStyle w:val="BodyText"/>
        <w:spacing w:after="0" w:line="380" w:lineRule="exact"/>
        <w:ind w:firstLineChars="200" w:firstLine="31680"/>
        <w:rPr>
          <w:rFonts w:ascii="宋体"/>
        </w:rPr>
      </w:pPr>
      <w:r w:rsidRPr="00F35A68">
        <w:rPr>
          <w:rFonts w:ascii="宋体" w:hAnsi="宋体" w:hint="eastAsia"/>
        </w:rPr>
        <w:t>金融统计学是保险学专业的一门科类基础课程。该课程的先行课是高等数学、概率论。本课程的基本目标是系统地介绍金融统计学的基本思想、基本方法及其在经济管理领域中的应用。通过本门课程的学习，使学生具备基本的统计思想，培养对统计的兴趣，掌握基本的统计方法和应用这些方法去分析和解决经济管理中实际问题的能力。同时为今后进一步的学习和研究打下良好的基础。本课程主要学习金融统计学的基本概念、统计设计、统计调查、统计整理、统计分析和预测等内容。本课程通过卷试形式进行考核。</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w:t>
      </w:r>
      <w:r w:rsidRPr="00F12831">
        <w:rPr>
          <w:rFonts w:ascii="宋体" w:hAnsi="宋体" w:hint="eastAsia"/>
        </w:rPr>
        <w:t>金融统计学（第二版）</w:t>
      </w:r>
      <w:r w:rsidRPr="00B7396A">
        <w:rPr>
          <w:rFonts w:ascii="宋体" w:hAnsi="宋体" w:hint="eastAsia"/>
        </w:rPr>
        <w:t>》</w:t>
      </w:r>
      <w:r>
        <w:rPr>
          <w:rFonts w:ascii="宋体" w:hAnsi="宋体" w:hint="eastAsia"/>
        </w:rPr>
        <w:t>，</w:t>
      </w:r>
      <w:r w:rsidRPr="00F12831">
        <w:rPr>
          <w:rFonts w:ascii="宋体" w:hAnsi="宋体" w:hint="eastAsia"/>
        </w:rPr>
        <w:t>刘红梅、王克强</w:t>
      </w:r>
      <w:r>
        <w:rPr>
          <w:rFonts w:ascii="宋体" w:hAnsi="宋体" w:hint="eastAsia"/>
        </w:rPr>
        <w:t>，上海财经</w:t>
      </w:r>
      <w:r w:rsidRPr="00B7396A">
        <w:rPr>
          <w:rFonts w:ascii="宋体" w:hAnsi="宋体" w:hint="eastAsia"/>
        </w:rPr>
        <w:t>大学出版社。</w:t>
      </w:r>
    </w:p>
    <w:p w:rsidR="00C93DCE" w:rsidRPr="006A4F49" w:rsidRDefault="00C93DCE" w:rsidP="004635F3">
      <w:pPr>
        <w:spacing w:line="380" w:lineRule="exact"/>
        <w:ind w:firstLineChars="200" w:firstLine="31680"/>
        <w:rPr>
          <w:rFonts w:ascii="黑体" w:eastAsia="黑体" w:hAnsi="黑体"/>
          <w:b/>
          <w:bCs/>
          <w:szCs w:val="21"/>
        </w:rPr>
      </w:pPr>
      <w:r w:rsidRPr="006A4F49">
        <w:rPr>
          <w:rFonts w:ascii="黑体" w:eastAsia="黑体" w:hAnsi="黑体"/>
          <w:b/>
          <w:bCs/>
          <w:szCs w:val="21"/>
        </w:rPr>
        <w:t>BL08132</w:t>
      </w:r>
      <w:r>
        <w:rPr>
          <w:rFonts w:ascii="黑体" w:eastAsia="黑体" w:hAnsi="黑体"/>
          <w:b/>
          <w:bCs/>
          <w:szCs w:val="21"/>
        </w:rPr>
        <w:t>0</w:t>
      </w:r>
      <w:r w:rsidRPr="006A4F49">
        <w:rPr>
          <w:rFonts w:ascii="黑体" w:eastAsia="黑体" w:hAnsi="黑体" w:hint="eastAsia"/>
          <w:b/>
          <w:bCs/>
          <w:szCs w:val="21"/>
        </w:rPr>
        <w:t>管理学原理（</w:t>
      </w:r>
      <w:r w:rsidRPr="006A4F49">
        <w:rPr>
          <w:rFonts w:ascii="黑体" w:eastAsia="黑体" w:hAnsi="黑体"/>
          <w:b/>
          <w:bCs/>
          <w:szCs w:val="21"/>
        </w:rPr>
        <w:t>Fundamentals of management</w:t>
      </w:r>
      <w:r w:rsidRPr="006A4F49">
        <w:rPr>
          <w:rFonts w:ascii="黑体" w:eastAsia="黑体" w:hAnsi="黑体" w:hint="eastAsia"/>
          <w:b/>
          <w:bCs/>
          <w:szCs w:val="21"/>
        </w:rPr>
        <w:t>）</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管理学原理是保险学专业的一门科类基础课程。该课程由导论和系统管理原理、人本管理原理、管理职能原理、科学管理原理、权变管理原理六部分组成。导论部分主要学习管理及企业管理的范畴、企业管理学及知识体系</w:t>
      </w:r>
      <w:r>
        <w:rPr>
          <w:rFonts w:ascii="宋体" w:hAnsi="宋体" w:hint="eastAsia"/>
        </w:rPr>
        <w:t>，</w:t>
      </w:r>
      <w:r w:rsidRPr="00476661">
        <w:rPr>
          <w:rFonts w:ascii="宋体" w:hAnsi="宋体" w:hint="eastAsia"/>
        </w:rPr>
        <w:t>企业管理原理及体系；系统管理原理部分主要学习系统理论及系统管理观念</w:t>
      </w:r>
      <w:r>
        <w:rPr>
          <w:rFonts w:ascii="宋体" w:hAnsi="宋体" w:hint="eastAsia"/>
        </w:rPr>
        <w:t>，</w:t>
      </w:r>
      <w:r w:rsidRPr="00476661">
        <w:rPr>
          <w:rFonts w:ascii="宋体" w:hAnsi="宋体" w:hint="eastAsia"/>
        </w:rPr>
        <w:t>企业经营管理的系统分析</w:t>
      </w:r>
      <w:r>
        <w:rPr>
          <w:rFonts w:ascii="宋体" w:hAnsi="宋体" w:hint="eastAsia"/>
        </w:rPr>
        <w:t>，</w:t>
      </w:r>
      <w:r w:rsidRPr="00476661">
        <w:rPr>
          <w:rFonts w:ascii="宋体" w:hAnsi="宋体" w:hint="eastAsia"/>
        </w:rPr>
        <w:t>企业管理的系统模式；人本管理原理部分主要学习人本管理思想、方针和战略</w:t>
      </w:r>
      <w:r>
        <w:rPr>
          <w:rFonts w:ascii="宋体" w:hAnsi="宋体" w:hint="eastAsia"/>
        </w:rPr>
        <w:t>，</w:t>
      </w:r>
      <w:r w:rsidRPr="00476661">
        <w:rPr>
          <w:rFonts w:ascii="宋体" w:hAnsi="宋体" w:hint="eastAsia"/>
        </w:rPr>
        <w:t>企业思想文化建设</w:t>
      </w:r>
      <w:r>
        <w:rPr>
          <w:rFonts w:ascii="宋体" w:hAnsi="宋体" w:hint="eastAsia"/>
        </w:rPr>
        <w:t>，</w:t>
      </w:r>
      <w:r w:rsidRPr="00476661">
        <w:rPr>
          <w:rFonts w:ascii="宋体" w:hAnsi="宋体" w:hint="eastAsia"/>
        </w:rPr>
        <w:t>激励原理和领导原理；管理职能原理部分主要学习计划原理、组织原理与控制原理；科学管理原理部分主要学习科学管理的理论与方法</w:t>
      </w:r>
      <w:r>
        <w:rPr>
          <w:rFonts w:ascii="宋体" w:hAnsi="宋体" w:hint="eastAsia"/>
        </w:rPr>
        <w:t>，</w:t>
      </w:r>
      <w:r w:rsidRPr="00476661">
        <w:rPr>
          <w:rFonts w:ascii="宋体" w:hAnsi="宋体" w:hint="eastAsia"/>
        </w:rPr>
        <w:t>科学管理的基本工作；权变管理原理部分主要学习权变的思想、环境因素、策略和原则</w:t>
      </w:r>
      <w:r>
        <w:rPr>
          <w:rFonts w:ascii="宋体" w:hAnsi="宋体" w:hint="eastAsia"/>
        </w:rPr>
        <w:t>，</w:t>
      </w:r>
      <w:r w:rsidRPr="00476661">
        <w:rPr>
          <w:rFonts w:ascii="宋体" w:hAnsi="宋体" w:hint="eastAsia"/>
        </w:rPr>
        <w:t>企业管理的演进、变革和我国企业管理的现代化。本课程通过</w:t>
      </w:r>
      <w:r>
        <w:rPr>
          <w:rFonts w:ascii="宋体" w:hAnsi="宋体" w:hint="eastAsia"/>
        </w:rPr>
        <w:t>考查</w:t>
      </w:r>
      <w:r w:rsidRPr="00476661">
        <w:rPr>
          <w:rFonts w:ascii="宋体" w:hAnsi="宋体" w:hint="eastAsia"/>
        </w:rPr>
        <w:t>形式进行考核。</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参考教材：《管理学原理》</w:t>
      </w:r>
      <w:r>
        <w:rPr>
          <w:rFonts w:ascii="宋体" w:hAnsi="宋体" w:hint="eastAsia"/>
        </w:rPr>
        <w:t>，</w:t>
      </w:r>
      <w:r w:rsidRPr="00476661">
        <w:rPr>
          <w:rFonts w:ascii="宋体" w:hAnsi="宋体" w:hint="eastAsia"/>
        </w:rPr>
        <w:t>杨文士</w:t>
      </w:r>
      <w:r>
        <w:rPr>
          <w:rFonts w:ascii="宋体" w:hAnsi="宋体" w:hint="eastAsia"/>
        </w:rPr>
        <w:t>，</w:t>
      </w:r>
      <w:r w:rsidRPr="00476661">
        <w:rPr>
          <w:rFonts w:ascii="宋体" w:hAnsi="宋体" w:hint="eastAsia"/>
        </w:rPr>
        <w:t>人民大学出版社</w:t>
      </w:r>
      <w:r>
        <w:rPr>
          <w:rFonts w:ascii="宋体" w:hAnsi="宋体" w:hint="eastAsia"/>
        </w:rPr>
        <w:t>，</w:t>
      </w:r>
      <w:r w:rsidRPr="00476661">
        <w:rPr>
          <w:rFonts w:ascii="宋体" w:hAnsi="宋体"/>
        </w:rPr>
        <w:t>2004</w:t>
      </w:r>
      <w:r w:rsidRPr="00476661">
        <w:rPr>
          <w:rFonts w:ascii="宋体" w:hAnsi="宋体" w:hint="eastAsia"/>
        </w:rPr>
        <w:t>版；《管理学》（美）斯蒂芬</w:t>
      </w:r>
      <w:r w:rsidRPr="00476661">
        <w:rPr>
          <w:rFonts w:ascii="宋体" w:hint="eastAsia"/>
        </w:rPr>
        <w:t>·</w:t>
      </w:r>
      <w:r w:rsidRPr="00476661">
        <w:rPr>
          <w:rFonts w:ascii="宋体" w:hAnsi="宋体"/>
        </w:rPr>
        <w:t>P</w:t>
      </w:r>
      <w:r w:rsidRPr="00476661">
        <w:rPr>
          <w:rFonts w:ascii="宋体" w:hAnsi="宋体" w:hint="eastAsia"/>
        </w:rPr>
        <w:t>·罗宾斯</w:t>
      </w:r>
      <w:r>
        <w:rPr>
          <w:rFonts w:ascii="宋体" w:hAnsi="宋体" w:hint="eastAsia"/>
        </w:rPr>
        <w:t>，</w:t>
      </w:r>
      <w:r w:rsidRPr="00476661">
        <w:rPr>
          <w:rFonts w:ascii="宋体" w:hAnsi="宋体" w:hint="eastAsia"/>
        </w:rPr>
        <w:t>人民大学出版社</w:t>
      </w:r>
      <w:r>
        <w:rPr>
          <w:rFonts w:ascii="宋体" w:hAnsi="宋体" w:hint="eastAsia"/>
        </w:rPr>
        <w:t>，</w:t>
      </w:r>
      <w:r w:rsidRPr="00476661">
        <w:rPr>
          <w:rFonts w:ascii="宋体" w:hAnsi="宋体"/>
        </w:rPr>
        <w:t>2004</w:t>
      </w:r>
      <w:r w:rsidRPr="00476661">
        <w:rPr>
          <w:rFonts w:ascii="宋体" w:hAnsi="宋体" w:hint="eastAsia"/>
        </w:rPr>
        <w:t>年版；《管理学》</w:t>
      </w:r>
      <w:r>
        <w:rPr>
          <w:rFonts w:ascii="宋体" w:hAnsi="宋体" w:hint="eastAsia"/>
        </w:rPr>
        <w:t>，</w:t>
      </w:r>
      <w:r w:rsidRPr="00476661">
        <w:rPr>
          <w:rFonts w:ascii="宋体" w:hAnsi="宋体" w:hint="eastAsia"/>
        </w:rPr>
        <w:t>芮明杰</w:t>
      </w:r>
      <w:r>
        <w:rPr>
          <w:rFonts w:ascii="宋体" w:hAnsi="宋体" w:hint="eastAsia"/>
        </w:rPr>
        <w:t>，</w:t>
      </w:r>
      <w:r w:rsidRPr="00476661">
        <w:rPr>
          <w:rFonts w:ascii="宋体" w:hAnsi="宋体" w:hint="eastAsia"/>
        </w:rPr>
        <w:t>上海人民出版社</w:t>
      </w:r>
      <w:r>
        <w:rPr>
          <w:rFonts w:ascii="宋体" w:hAnsi="宋体" w:hint="eastAsia"/>
        </w:rPr>
        <w:t>，</w:t>
      </w:r>
      <w:r w:rsidRPr="00476661">
        <w:rPr>
          <w:rFonts w:ascii="宋体" w:hAnsi="宋体"/>
        </w:rPr>
        <w:t>2004</w:t>
      </w:r>
      <w:r w:rsidRPr="00476661">
        <w:rPr>
          <w:rFonts w:ascii="宋体" w:hAnsi="宋体" w:hint="eastAsia"/>
        </w:rPr>
        <w:t>年版；《管理学》</w:t>
      </w:r>
      <w:r>
        <w:rPr>
          <w:rFonts w:ascii="宋体" w:hAnsi="宋体" w:hint="eastAsia"/>
        </w:rPr>
        <w:t>，</w:t>
      </w:r>
      <w:r w:rsidRPr="00476661">
        <w:rPr>
          <w:rFonts w:ascii="宋体" w:hAnsi="宋体" w:hint="eastAsia"/>
        </w:rPr>
        <w:t>宋景奇</w:t>
      </w:r>
      <w:r>
        <w:rPr>
          <w:rFonts w:ascii="宋体" w:hAnsi="宋体" w:hint="eastAsia"/>
        </w:rPr>
        <w:t>，</w:t>
      </w:r>
      <w:r w:rsidRPr="00476661">
        <w:rPr>
          <w:rFonts w:ascii="宋体" w:hAnsi="宋体" w:hint="eastAsia"/>
        </w:rPr>
        <w:t>东北财经大学出版社</w:t>
      </w:r>
      <w:r>
        <w:rPr>
          <w:rFonts w:ascii="宋体" w:hAnsi="宋体" w:hint="eastAsia"/>
        </w:rPr>
        <w:t>，</w:t>
      </w:r>
      <w:r w:rsidRPr="00476661">
        <w:rPr>
          <w:rFonts w:ascii="宋体" w:hAnsi="宋体"/>
        </w:rPr>
        <w:t>2004</w:t>
      </w:r>
      <w:r w:rsidRPr="00476661">
        <w:rPr>
          <w:rFonts w:ascii="宋体" w:hAnsi="宋体" w:hint="eastAsia"/>
        </w:rPr>
        <w:t>年版</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AL072580</w:t>
      </w:r>
      <w:r w:rsidRPr="006A4F49">
        <w:rPr>
          <w:rFonts w:ascii="黑体" w:eastAsia="黑体" w:hAnsi="黑体" w:hint="eastAsia"/>
          <w:b/>
          <w:bCs/>
          <w:szCs w:val="21"/>
        </w:rPr>
        <w:t>保险学（</w:t>
      </w:r>
      <w:r w:rsidRPr="006A4F49">
        <w:rPr>
          <w:rFonts w:ascii="黑体" w:eastAsia="黑体" w:hAnsi="黑体"/>
          <w:b/>
          <w:bCs/>
          <w:szCs w:val="21"/>
        </w:rPr>
        <w:t>Insurance</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保险学是保险学专业的一门专业主要课程。该课程的先行课是高等数学、西方经济学。开设的目的是为系统介绍风险与保险的关系、保险的基本原理、保险原则、保险合同、保险种类和业务流程等相关内容。主要学习风险与风险管理、保险合同</w:t>
      </w:r>
      <w:r>
        <w:rPr>
          <w:rFonts w:ascii="宋体" w:hAnsi="宋体" w:hint="eastAsia"/>
        </w:rPr>
        <w:t>，</w:t>
      </w:r>
      <w:r w:rsidRPr="00B7396A">
        <w:rPr>
          <w:rFonts w:ascii="宋体" w:hAnsi="宋体" w:hint="eastAsia"/>
        </w:rPr>
        <w:t>保险的基本原则</w:t>
      </w:r>
      <w:r>
        <w:rPr>
          <w:rFonts w:ascii="宋体" w:hAnsi="宋体" w:hint="eastAsia"/>
        </w:rPr>
        <w:t>，</w:t>
      </w:r>
      <w:r w:rsidRPr="00B7396A">
        <w:rPr>
          <w:rFonts w:ascii="宋体" w:hAnsi="宋体" w:hint="eastAsia"/>
        </w:rPr>
        <w:t>人身保险</w:t>
      </w:r>
      <w:r>
        <w:rPr>
          <w:rFonts w:ascii="宋体" w:hAnsi="宋体" w:hint="eastAsia"/>
        </w:rPr>
        <w:t>，</w:t>
      </w:r>
      <w:r w:rsidRPr="00B7396A">
        <w:rPr>
          <w:rFonts w:ascii="宋体" w:hAnsi="宋体" w:hint="eastAsia"/>
        </w:rPr>
        <w:t>财产保险</w:t>
      </w:r>
      <w:r>
        <w:rPr>
          <w:rFonts w:ascii="宋体" w:hAnsi="宋体" w:hint="eastAsia"/>
        </w:rPr>
        <w:t>，</w:t>
      </w:r>
      <w:r w:rsidRPr="00B7396A">
        <w:rPr>
          <w:rFonts w:ascii="宋体" w:hAnsi="宋体" w:hint="eastAsia"/>
        </w:rPr>
        <w:t>责任保险</w:t>
      </w:r>
      <w:r>
        <w:rPr>
          <w:rFonts w:ascii="宋体" w:hAnsi="宋体" w:hint="eastAsia"/>
        </w:rPr>
        <w:t>，</w:t>
      </w:r>
      <w:r w:rsidRPr="00B7396A">
        <w:rPr>
          <w:rFonts w:ascii="宋体" w:hAnsi="宋体" w:hint="eastAsia"/>
        </w:rPr>
        <w:t>信用、保证保险</w:t>
      </w:r>
      <w:r>
        <w:rPr>
          <w:rFonts w:ascii="宋体" w:hAnsi="宋体" w:hint="eastAsia"/>
        </w:rPr>
        <w:t>，</w:t>
      </w:r>
      <w:r w:rsidRPr="00B7396A">
        <w:rPr>
          <w:rFonts w:ascii="宋体" w:hAnsi="宋体" w:hint="eastAsia"/>
        </w:rPr>
        <w:t>再保险、保险业务流程等内容。本课程通过卷试形式进行考核。</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参考教材：《保险学》</w:t>
      </w:r>
      <w:r>
        <w:rPr>
          <w:rFonts w:ascii="宋体" w:hAnsi="宋体" w:hint="eastAsia"/>
        </w:rPr>
        <w:t>，</w:t>
      </w:r>
      <w:r w:rsidRPr="00B7396A">
        <w:rPr>
          <w:rFonts w:ascii="宋体" w:hAnsi="宋体" w:hint="eastAsia"/>
        </w:rPr>
        <w:t>魏华林、林宝清</w:t>
      </w:r>
      <w:r>
        <w:rPr>
          <w:rFonts w:ascii="宋体" w:hAnsi="宋体" w:hint="eastAsia"/>
        </w:rPr>
        <w:t>，</w:t>
      </w:r>
      <w:r w:rsidRPr="00B7396A">
        <w:rPr>
          <w:rFonts w:ascii="宋体" w:hAnsi="宋体" w:hint="eastAsia"/>
        </w:rPr>
        <w:t>高等教育出版社；《保险学》（第三版）</w:t>
      </w:r>
      <w:r>
        <w:rPr>
          <w:rFonts w:ascii="宋体" w:hAnsi="宋体" w:hint="eastAsia"/>
        </w:rPr>
        <w:t>，</w:t>
      </w:r>
      <w:r w:rsidRPr="00B7396A">
        <w:rPr>
          <w:rFonts w:ascii="宋体" w:hAnsi="宋体" w:hint="eastAsia"/>
        </w:rPr>
        <w:t>李国义</w:t>
      </w:r>
      <w:r>
        <w:rPr>
          <w:rFonts w:ascii="宋体" w:hAnsi="宋体" w:hint="eastAsia"/>
        </w:rPr>
        <w:t>，</w:t>
      </w:r>
      <w:r w:rsidRPr="00B7396A">
        <w:rPr>
          <w:rFonts w:ascii="宋体" w:hAnsi="宋体" w:hint="eastAsia"/>
        </w:rPr>
        <w:t>高等教育出版社。</w:t>
      </w:r>
    </w:p>
    <w:p w:rsidR="00C93DCE" w:rsidRPr="00477085" w:rsidRDefault="00C93DCE" w:rsidP="004635F3">
      <w:pPr>
        <w:spacing w:line="380" w:lineRule="exact"/>
        <w:ind w:firstLineChars="200" w:firstLine="31680"/>
        <w:rPr>
          <w:rFonts w:ascii="黑体" w:eastAsia="黑体" w:hAnsi="黑体"/>
          <w:b/>
          <w:bCs/>
          <w:szCs w:val="21"/>
        </w:rPr>
      </w:pPr>
      <w:r w:rsidRPr="00477085">
        <w:rPr>
          <w:rFonts w:ascii="黑体" w:eastAsia="黑体" w:hAnsi="黑体"/>
          <w:b/>
          <w:bCs/>
          <w:szCs w:val="21"/>
        </w:rPr>
        <w:t>BL07222</w:t>
      </w:r>
      <w:r>
        <w:rPr>
          <w:rFonts w:ascii="黑体" w:eastAsia="黑体" w:hAnsi="黑体"/>
          <w:b/>
          <w:bCs/>
          <w:szCs w:val="21"/>
        </w:rPr>
        <w:t>0</w:t>
      </w:r>
      <w:r w:rsidRPr="00477085">
        <w:rPr>
          <w:rFonts w:ascii="黑体" w:eastAsia="黑体" w:hAnsi="黑体" w:hint="eastAsia"/>
          <w:b/>
          <w:bCs/>
          <w:szCs w:val="21"/>
        </w:rPr>
        <w:t>风险管理学（</w:t>
      </w:r>
      <w:r w:rsidRPr="00477085">
        <w:rPr>
          <w:rFonts w:ascii="黑体" w:eastAsia="黑体" w:hAnsi="黑体"/>
          <w:b/>
          <w:bCs/>
          <w:szCs w:val="21"/>
        </w:rPr>
        <w:t>Risk Management</w:t>
      </w:r>
      <w:r w:rsidRPr="00477085">
        <w:rPr>
          <w:rFonts w:ascii="黑体" w:eastAsia="黑体" w:hAnsi="黑体" w:hint="eastAsia"/>
          <w:b/>
          <w:bCs/>
          <w:szCs w:val="21"/>
        </w:rPr>
        <w:t>）</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风险管理是保险学专业的一门科类基础课程</w:t>
      </w:r>
      <w:r>
        <w:rPr>
          <w:rFonts w:ascii="宋体" w:hAnsi="宋体" w:hint="eastAsia"/>
        </w:rPr>
        <w:t>，</w:t>
      </w:r>
      <w:r w:rsidRPr="00477085">
        <w:rPr>
          <w:rFonts w:ascii="宋体" w:hAnsi="宋体" w:hint="eastAsia"/>
        </w:rPr>
        <w:t>该课程的先行课是西方经济学。主要学习风险的本质、分类</w:t>
      </w:r>
      <w:r>
        <w:rPr>
          <w:rFonts w:ascii="宋体" w:hAnsi="宋体" w:hint="eastAsia"/>
        </w:rPr>
        <w:t>，</w:t>
      </w:r>
      <w:r w:rsidRPr="00477085">
        <w:rPr>
          <w:rFonts w:ascii="宋体" w:hAnsi="宋体" w:hint="eastAsia"/>
        </w:rPr>
        <w:t>特别对风险管理的内容加以研究</w:t>
      </w:r>
      <w:r>
        <w:rPr>
          <w:rFonts w:ascii="宋体" w:hAnsi="宋体" w:hint="eastAsia"/>
        </w:rPr>
        <w:t>，</w:t>
      </w:r>
      <w:r w:rsidRPr="00477085">
        <w:rPr>
          <w:rFonts w:ascii="宋体" w:hAnsi="宋体" w:hint="eastAsia"/>
        </w:rPr>
        <w:t>详细阐释风险管理的历史发展、风险管理的必要性和风险管理的过程</w:t>
      </w:r>
      <w:r>
        <w:rPr>
          <w:rFonts w:ascii="宋体" w:hAnsi="宋体" w:hint="eastAsia"/>
        </w:rPr>
        <w:t>，</w:t>
      </w:r>
      <w:r w:rsidRPr="00477085">
        <w:rPr>
          <w:rFonts w:ascii="宋体" w:hAnsi="宋体" w:hint="eastAsia"/>
        </w:rPr>
        <w:t>包括风险识别、风险衡量、风险控制等内容。本课程通过卷试方式进行考核。</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参考教材：《风险管理》</w:t>
      </w:r>
      <w:r>
        <w:rPr>
          <w:rFonts w:ascii="宋体" w:hAnsi="宋体" w:hint="eastAsia"/>
        </w:rPr>
        <w:t>，</w:t>
      </w:r>
      <w:r w:rsidRPr="00477085">
        <w:rPr>
          <w:rFonts w:ascii="宋体" w:hAnsi="宋体" w:hint="eastAsia"/>
        </w:rPr>
        <w:t>许谨良</w:t>
      </w:r>
      <w:r>
        <w:rPr>
          <w:rFonts w:ascii="宋体" w:hAnsi="宋体" w:hint="eastAsia"/>
        </w:rPr>
        <w:t>，</w:t>
      </w:r>
      <w:r w:rsidRPr="00477085">
        <w:rPr>
          <w:rFonts w:ascii="宋体" w:hAnsi="宋体" w:hint="eastAsia"/>
        </w:rPr>
        <w:t>中国金融出版社；《风险管理》</w:t>
      </w:r>
      <w:r>
        <w:rPr>
          <w:rFonts w:ascii="宋体" w:hAnsi="宋体" w:hint="eastAsia"/>
        </w:rPr>
        <w:t>，</w:t>
      </w:r>
      <w:r w:rsidRPr="00477085">
        <w:rPr>
          <w:rFonts w:ascii="宋体" w:hAnsi="宋体" w:hint="eastAsia"/>
        </w:rPr>
        <w:t>李晓林、何文炯</w:t>
      </w:r>
      <w:r>
        <w:rPr>
          <w:rFonts w:ascii="宋体" w:hAnsi="宋体" w:hint="eastAsia"/>
        </w:rPr>
        <w:t>，</w:t>
      </w:r>
      <w:r w:rsidRPr="00477085">
        <w:rPr>
          <w:rFonts w:ascii="宋体" w:hAnsi="宋体" w:hint="eastAsia"/>
        </w:rPr>
        <w:t>中国财政经济出版社；《风险管理》</w:t>
      </w:r>
      <w:r>
        <w:rPr>
          <w:rFonts w:ascii="宋体" w:hAnsi="宋体" w:hint="eastAsia"/>
        </w:rPr>
        <w:t>，</w:t>
      </w:r>
      <w:r w:rsidRPr="00477085">
        <w:rPr>
          <w:rFonts w:ascii="宋体" w:hAnsi="宋体" w:hint="eastAsia"/>
        </w:rPr>
        <w:t>中国保险监督管理委员会</w:t>
      </w:r>
      <w:r>
        <w:rPr>
          <w:rFonts w:ascii="宋体" w:hAnsi="宋体" w:hint="eastAsia"/>
        </w:rPr>
        <w:t>，</w:t>
      </w:r>
      <w:r w:rsidRPr="00477085">
        <w:rPr>
          <w:rFonts w:ascii="宋体" w:hAnsi="宋体" w:hint="eastAsia"/>
        </w:rPr>
        <w:t>高等教育出版社。</w:t>
      </w:r>
    </w:p>
    <w:p w:rsidR="00C93DCE" w:rsidRPr="00477085" w:rsidRDefault="00C93DCE" w:rsidP="004635F3">
      <w:pPr>
        <w:spacing w:line="380" w:lineRule="exact"/>
        <w:ind w:firstLineChars="200" w:firstLine="31680"/>
        <w:rPr>
          <w:rFonts w:ascii="黑体" w:eastAsia="黑体" w:hAnsi="黑体"/>
          <w:b/>
          <w:bCs/>
          <w:szCs w:val="21"/>
        </w:rPr>
      </w:pPr>
      <w:r w:rsidRPr="00477085">
        <w:rPr>
          <w:rFonts w:ascii="黑体" w:eastAsia="黑体" w:hAnsi="黑体"/>
          <w:b/>
          <w:bCs/>
          <w:szCs w:val="21"/>
        </w:rPr>
        <w:t>BL07223</w:t>
      </w:r>
      <w:r>
        <w:rPr>
          <w:rFonts w:ascii="黑体" w:eastAsia="黑体" w:hAnsi="黑体"/>
          <w:b/>
          <w:bCs/>
          <w:szCs w:val="21"/>
        </w:rPr>
        <w:t>0</w:t>
      </w:r>
      <w:r w:rsidRPr="00477085">
        <w:rPr>
          <w:rFonts w:ascii="黑体" w:eastAsia="黑体" w:hAnsi="黑体" w:hint="eastAsia"/>
          <w:b/>
          <w:bCs/>
          <w:szCs w:val="21"/>
        </w:rPr>
        <w:t>人身保险（</w:t>
      </w:r>
      <w:r w:rsidRPr="00477085">
        <w:rPr>
          <w:rFonts w:ascii="黑体" w:eastAsia="黑体" w:hAnsi="黑体"/>
          <w:b/>
          <w:bCs/>
          <w:szCs w:val="21"/>
        </w:rPr>
        <w:t>Life Insurance</w:t>
      </w:r>
      <w:r w:rsidRPr="00477085">
        <w:rPr>
          <w:rFonts w:ascii="黑体" w:eastAsia="黑体" w:hAnsi="黑体" w:hint="eastAsia"/>
          <w:b/>
          <w:bCs/>
          <w:szCs w:val="21"/>
        </w:rPr>
        <w:t>）</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人身保险是保险学专业的一门专业主要课程</w:t>
      </w:r>
      <w:r>
        <w:rPr>
          <w:rFonts w:ascii="宋体" w:hAnsi="宋体" w:hint="eastAsia"/>
        </w:rPr>
        <w:t>，</w:t>
      </w:r>
      <w:r w:rsidRPr="00477085">
        <w:rPr>
          <w:rFonts w:ascii="宋体" w:hAnsi="宋体" w:hint="eastAsia"/>
        </w:rPr>
        <w:t>该课程的先行课是保险学</w:t>
      </w:r>
      <w:r>
        <w:rPr>
          <w:rFonts w:ascii="宋体" w:hAnsi="宋体" w:hint="eastAsia"/>
        </w:rPr>
        <w:t>，</w:t>
      </w:r>
      <w:r w:rsidRPr="00477085">
        <w:rPr>
          <w:rFonts w:ascii="宋体" w:hAnsi="宋体" w:hint="eastAsia"/>
        </w:rPr>
        <w:t>后续课程保险营销学、保险中介、保险软件应用等。开设目的是为使学生扎实掌握人身保险这一保险理论主要构成</w:t>
      </w:r>
      <w:r>
        <w:rPr>
          <w:rFonts w:ascii="宋体" w:hAnsi="宋体" w:hint="eastAsia"/>
        </w:rPr>
        <w:t>，</w:t>
      </w:r>
      <w:r w:rsidRPr="00477085">
        <w:rPr>
          <w:rFonts w:ascii="宋体" w:hAnsi="宋体" w:hint="eastAsia"/>
        </w:rPr>
        <w:t>也为系统学习保险中介、保险营销学、保险经营管理学等课程打下基础。主要学习人身保险的基本理论与实务。重点讲授人身保险特征、保险合同订立以及目前几大类人身保险</w:t>
      </w:r>
      <w:r>
        <w:rPr>
          <w:rFonts w:ascii="宋体" w:hAnsi="宋体" w:hint="eastAsia"/>
        </w:rPr>
        <w:t>，</w:t>
      </w:r>
      <w:r w:rsidRPr="00477085">
        <w:rPr>
          <w:rFonts w:ascii="宋体" w:hAnsi="宋体" w:hint="eastAsia"/>
        </w:rPr>
        <w:t>如人寿保险、健康保险、以外伤害保险等业务的内容。同时对人身保险费的计算与收取、以及人身保险展业、核保、理赔等实务加以介绍。本课程通过卷试方式进行考核。</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参考教材：《人身保险》</w:t>
      </w:r>
      <w:r>
        <w:rPr>
          <w:rFonts w:ascii="宋体" w:hAnsi="宋体" w:hint="eastAsia"/>
        </w:rPr>
        <w:t>，</w:t>
      </w:r>
      <w:r w:rsidRPr="00477085">
        <w:rPr>
          <w:rFonts w:ascii="宋体" w:hAnsi="宋体" w:hint="eastAsia"/>
        </w:rPr>
        <w:t>杜树楷、周宇梅</w:t>
      </w:r>
      <w:r>
        <w:rPr>
          <w:rFonts w:ascii="宋体" w:hAnsi="宋体" w:hint="eastAsia"/>
        </w:rPr>
        <w:t>，</w:t>
      </w:r>
      <w:r w:rsidRPr="00477085">
        <w:rPr>
          <w:rFonts w:ascii="宋体" w:hAnsi="宋体" w:hint="eastAsia"/>
        </w:rPr>
        <w:t>高等教育出版社；《人身保险》</w:t>
      </w:r>
      <w:r>
        <w:rPr>
          <w:rFonts w:ascii="宋体" w:hAnsi="宋体" w:hint="eastAsia"/>
        </w:rPr>
        <w:t>，</w:t>
      </w:r>
      <w:r w:rsidRPr="00477085">
        <w:rPr>
          <w:rFonts w:ascii="宋体" w:hAnsi="宋体" w:hint="eastAsia"/>
        </w:rPr>
        <w:t>张洪涛</w:t>
      </w:r>
      <w:r>
        <w:rPr>
          <w:rFonts w:ascii="宋体" w:hAnsi="宋体" w:hint="eastAsia"/>
        </w:rPr>
        <w:t>，</w:t>
      </w:r>
      <w:r w:rsidRPr="00477085">
        <w:rPr>
          <w:rFonts w:ascii="宋体" w:hAnsi="宋体" w:hint="eastAsia"/>
        </w:rPr>
        <w:t>中国人民大学出版社。</w:t>
      </w:r>
    </w:p>
    <w:p w:rsidR="00C93DCE" w:rsidRPr="00477085" w:rsidRDefault="00C93DCE" w:rsidP="004635F3">
      <w:pPr>
        <w:spacing w:line="380" w:lineRule="exact"/>
        <w:ind w:firstLineChars="200" w:firstLine="31680"/>
        <w:rPr>
          <w:rFonts w:ascii="黑体" w:eastAsia="黑体" w:hAnsi="黑体"/>
          <w:b/>
          <w:bCs/>
          <w:szCs w:val="21"/>
        </w:rPr>
      </w:pPr>
      <w:r w:rsidRPr="00477085">
        <w:rPr>
          <w:rFonts w:ascii="黑体" w:eastAsia="黑体" w:hAnsi="黑体"/>
          <w:b/>
          <w:bCs/>
          <w:szCs w:val="21"/>
        </w:rPr>
        <w:t>BL07224</w:t>
      </w:r>
      <w:r>
        <w:rPr>
          <w:rFonts w:ascii="黑体" w:eastAsia="黑体" w:hAnsi="黑体"/>
          <w:b/>
          <w:bCs/>
          <w:szCs w:val="21"/>
        </w:rPr>
        <w:t>0</w:t>
      </w:r>
      <w:r w:rsidRPr="00477085">
        <w:rPr>
          <w:rFonts w:ascii="黑体" w:eastAsia="黑体" w:hAnsi="黑体" w:hint="eastAsia"/>
          <w:b/>
          <w:bCs/>
          <w:szCs w:val="21"/>
        </w:rPr>
        <w:t>财产与责任保险（</w:t>
      </w:r>
      <w:r w:rsidRPr="00477085">
        <w:rPr>
          <w:rFonts w:ascii="黑体" w:eastAsia="黑体" w:hAnsi="黑体"/>
          <w:b/>
          <w:bCs/>
          <w:szCs w:val="21"/>
        </w:rPr>
        <w:t>Property Insurance</w:t>
      </w:r>
      <w:r w:rsidRPr="00477085">
        <w:rPr>
          <w:rFonts w:ascii="黑体" w:eastAsia="黑体" w:hAnsi="黑体" w:hint="eastAsia"/>
          <w:b/>
          <w:bCs/>
          <w:szCs w:val="21"/>
        </w:rPr>
        <w:t>）</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财产与责任保险是保险学专业的一门专业主要课程</w:t>
      </w:r>
      <w:r>
        <w:rPr>
          <w:rFonts w:ascii="宋体" w:hAnsi="宋体" w:hint="eastAsia"/>
        </w:rPr>
        <w:t>，</w:t>
      </w:r>
      <w:r w:rsidRPr="00477085">
        <w:rPr>
          <w:rFonts w:ascii="宋体" w:hAnsi="宋体" w:hint="eastAsia"/>
        </w:rPr>
        <w:t>该课程的先行课是保险学</w:t>
      </w:r>
      <w:r>
        <w:rPr>
          <w:rFonts w:ascii="宋体" w:hAnsi="宋体" w:hint="eastAsia"/>
        </w:rPr>
        <w:t>，</w:t>
      </w:r>
      <w:r w:rsidRPr="00477085">
        <w:rPr>
          <w:rFonts w:ascii="宋体" w:hAnsi="宋体" w:hint="eastAsia"/>
        </w:rPr>
        <w:t>后续课程是海上保险、保险软件应用</w:t>
      </w:r>
      <w:r>
        <w:rPr>
          <w:rFonts w:ascii="宋体" w:hAnsi="宋体" w:hint="eastAsia"/>
        </w:rPr>
        <w:t>，</w:t>
      </w:r>
      <w:r w:rsidRPr="00477085">
        <w:rPr>
          <w:rFonts w:ascii="宋体" w:hAnsi="宋体" w:hint="eastAsia"/>
        </w:rPr>
        <w:t>再保险等。开设目的使学生掌握财产保险的基本理论知识</w:t>
      </w:r>
      <w:r>
        <w:rPr>
          <w:rFonts w:ascii="宋体" w:hAnsi="宋体" w:hint="eastAsia"/>
        </w:rPr>
        <w:t>，</w:t>
      </w:r>
      <w:r w:rsidRPr="00477085">
        <w:rPr>
          <w:rFonts w:ascii="宋体" w:hAnsi="宋体" w:hint="eastAsia"/>
        </w:rPr>
        <w:t>并具备财产保险的实务操作能力和技能。主要学习财产保险的基本理论知识</w:t>
      </w:r>
      <w:r>
        <w:rPr>
          <w:rFonts w:ascii="宋体" w:hAnsi="宋体" w:hint="eastAsia"/>
        </w:rPr>
        <w:t>，</w:t>
      </w:r>
      <w:r w:rsidRPr="00477085">
        <w:rPr>
          <w:rFonts w:ascii="宋体" w:hAnsi="宋体" w:hint="eastAsia"/>
        </w:rPr>
        <w:t>包括：财产保险标的、财产保险合同、火灾保险、家庭财产保险、企业财产保险、货物运输保险、运输工具保险、工程保险、责任保险、信用保证保险、农业保险等内容。本课程通过卷试形式进行考核。</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参考教材：《财产与责任保险》</w:t>
      </w:r>
      <w:r>
        <w:rPr>
          <w:rFonts w:ascii="宋体" w:hAnsi="宋体" w:hint="eastAsia"/>
        </w:rPr>
        <w:t>，</w:t>
      </w:r>
      <w:r w:rsidRPr="00477085">
        <w:rPr>
          <w:rFonts w:ascii="宋体" w:hAnsi="宋体" w:hint="eastAsia"/>
        </w:rPr>
        <w:t>李加明</w:t>
      </w:r>
      <w:r>
        <w:rPr>
          <w:rFonts w:ascii="宋体" w:hAnsi="宋体" w:hint="eastAsia"/>
        </w:rPr>
        <w:t>，</w:t>
      </w:r>
      <w:r w:rsidRPr="00477085">
        <w:rPr>
          <w:rFonts w:ascii="宋体" w:hAnsi="宋体" w:hint="eastAsia"/>
        </w:rPr>
        <w:t>北京大学出版社；《财产与责任保险》</w:t>
      </w:r>
      <w:r>
        <w:rPr>
          <w:rFonts w:ascii="宋体" w:hAnsi="宋体" w:hint="eastAsia"/>
        </w:rPr>
        <w:t>，</w:t>
      </w:r>
      <w:r w:rsidRPr="00477085">
        <w:rPr>
          <w:rFonts w:ascii="宋体" w:hAnsi="宋体" w:hint="eastAsia"/>
        </w:rPr>
        <w:t>（美）卢瑟亚特</w:t>
      </w:r>
      <w:bookmarkStart w:id="1" w:name="__infodetail_pub"/>
      <w:r w:rsidRPr="00477085">
        <w:rPr>
          <w:rFonts w:ascii="宋体"/>
        </w:rPr>
        <w:t> </w:t>
      </w:r>
      <w:r w:rsidRPr="00477085">
        <w:rPr>
          <w:rFonts w:ascii="宋体" w:hAnsi="宋体" w:hint="eastAsia"/>
        </w:rPr>
        <w:t>等编</w:t>
      </w:r>
      <w:r>
        <w:rPr>
          <w:rFonts w:ascii="宋体" w:hAnsi="宋体" w:hint="eastAsia"/>
        </w:rPr>
        <w:t>，</w:t>
      </w:r>
      <w:hyperlink r:id="rId10" w:history="1">
        <w:r w:rsidRPr="00477085">
          <w:rPr>
            <w:rFonts w:ascii="宋体" w:hAnsi="宋体" w:hint="eastAsia"/>
          </w:rPr>
          <w:t>英勇</w:t>
        </w:r>
      </w:hyperlink>
      <w:r w:rsidRPr="00477085">
        <w:rPr>
          <w:rFonts w:ascii="宋体" w:hAnsi="宋体" w:hint="eastAsia"/>
        </w:rPr>
        <w:t>、</w:t>
      </w:r>
      <w:hyperlink r:id="rId11" w:history="1">
        <w:r w:rsidRPr="00477085">
          <w:rPr>
            <w:rFonts w:ascii="宋体" w:hAnsi="宋体" w:hint="eastAsia"/>
          </w:rPr>
          <w:t>于小东</w:t>
        </w:r>
      </w:hyperlink>
      <w:bookmarkEnd w:id="1"/>
      <w:r w:rsidRPr="00477085">
        <w:rPr>
          <w:rFonts w:ascii="宋体" w:hAnsi="宋体" w:hint="eastAsia"/>
        </w:rPr>
        <w:t>总译校</w:t>
      </w:r>
      <w:r>
        <w:rPr>
          <w:rFonts w:ascii="宋体" w:hAnsi="宋体" w:hint="eastAsia"/>
        </w:rPr>
        <w:t>，</w:t>
      </w:r>
      <w:r w:rsidRPr="00477085">
        <w:rPr>
          <w:rFonts w:ascii="宋体" w:hAnsi="宋体" w:hint="eastAsia"/>
        </w:rPr>
        <w:t>北京大学出版社</w:t>
      </w:r>
      <w:r>
        <w:rPr>
          <w:rFonts w:ascii="宋体" w:hAnsi="宋体" w:hint="eastAsia"/>
        </w:rPr>
        <w:t>，</w:t>
      </w:r>
      <w:r w:rsidRPr="00477085">
        <w:rPr>
          <w:rFonts w:ascii="宋体" w:hAnsi="宋体" w:hint="eastAsia"/>
        </w:rPr>
        <w:t>；《财产保险》</w:t>
      </w:r>
      <w:r>
        <w:rPr>
          <w:rFonts w:ascii="宋体" w:hAnsi="宋体" w:hint="eastAsia"/>
        </w:rPr>
        <w:t>，</w:t>
      </w:r>
      <w:r w:rsidRPr="00477085">
        <w:rPr>
          <w:rFonts w:ascii="宋体" w:hAnsi="宋体" w:hint="eastAsia"/>
        </w:rPr>
        <w:t>陈伊维</w:t>
      </w:r>
      <w:r>
        <w:rPr>
          <w:rFonts w:ascii="宋体" w:hAnsi="宋体" w:hint="eastAsia"/>
        </w:rPr>
        <w:t>，</w:t>
      </w:r>
      <w:r w:rsidRPr="00477085">
        <w:rPr>
          <w:rFonts w:ascii="宋体" w:hAnsi="宋体" w:hint="eastAsia"/>
        </w:rPr>
        <w:t>南开大学出版社。</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AL072340</w:t>
      </w:r>
      <w:r w:rsidRPr="006A4F49">
        <w:rPr>
          <w:rFonts w:ascii="黑体" w:eastAsia="黑体" w:hAnsi="黑体" w:hint="eastAsia"/>
          <w:b/>
          <w:bCs/>
          <w:szCs w:val="21"/>
        </w:rPr>
        <w:t>保险精算（</w:t>
      </w:r>
      <w:r w:rsidRPr="006A4F49">
        <w:rPr>
          <w:rFonts w:ascii="黑体" w:eastAsia="黑体" w:hAnsi="黑体"/>
          <w:b/>
          <w:bCs/>
          <w:szCs w:val="21"/>
        </w:rPr>
        <w:t>Insurance  Actuary</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保险精算是保险学专业的一门专业任选课程</w:t>
      </w:r>
      <w:r>
        <w:rPr>
          <w:rFonts w:ascii="宋体" w:hAnsi="宋体" w:hint="eastAsia"/>
        </w:rPr>
        <w:t>，</w:t>
      </w:r>
      <w:r w:rsidRPr="00B7396A">
        <w:rPr>
          <w:rFonts w:ascii="宋体" w:hAnsi="宋体" w:hint="eastAsia"/>
        </w:rPr>
        <w:t>其先行课是高等数学、概率论和保险学等。开设目的是使学生了解保险精算的原理</w:t>
      </w:r>
      <w:r>
        <w:rPr>
          <w:rFonts w:ascii="宋体" w:hAnsi="宋体" w:hint="eastAsia"/>
        </w:rPr>
        <w:t>，</w:t>
      </w:r>
      <w:r w:rsidRPr="00B7396A">
        <w:rPr>
          <w:rFonts w:ascii="宋体" w:hAnsi="宋体" w:hint="eastAsia"/>
        </w:rPr>
        <w:t>能够运用数学、统计学、金融学、</w:t>
      </w:r>
      <w:hyperlink r:id="rId12" w:history="1">
        <w:r w:rsidRPr="00B7396A">
          <w:rPr>
            <w:rFonts w:ascii="宋体" w:hAnsi="宋体" w:hint="eastAsia"/>
          </w:rPr>
          <w:t>保险学</w:t>
        </w:r>
      </w:hyperlink>
      <w:r w:rsidRPr="00B7396A">
        <w:rPr>
          <w:rFonts w:ascii="宋体" w:hAnsi="宋体" w:hint="eastAsia"/>
        </w:rPr>
        <w:t>及人口学等学科的知识与原理</w:t>
      </w:r>
      <w:r>
        <w:rPr>
          <w:rFonts w:ascii="宋体" w:hAnsi="宋体" w:hint="eastAsia"/>
        </w:rPr>
        <w:t>，</w:t>
      </w:r>
      <w:r w:rsidRPr="00B7396A">
        <w:rPr>
          <w:rFonts w:ascii="宋体" w:hAnsi="宋体" w:hint="eastAsia"/>
        </w:rPr>
        <w:t>去解决商业保险与各种社会保障业务中需要精确计算的基本项目项目</w:t>
      </w:r>
      <w:r>
        <w:rPr>
          <w:rFonts w:ascii="宋体" w:hAnsi="宋体" w:hint="eastAsia"/>
        </w:rPr>
        <w:t>，</w:t>
      </w:r>
      <w:r w:rsidRPr="00B7396A">
        <w:rPr>
          <w:rFonts w:ascii="宋体" w:hAnsi="宋体" w:hint="eastAsia"/>
        </w:rPr>
        <w:t>如死亡率的测定、生命表的构造、费率的厘定、准备金的计提以及业务盈余分配等</w:t>
      </w:r>
      <w:r>
        <w:rPr>
          <w:rFonts w:ascii="宋体" w:hAnsi="宋体" w:hint="eastAsia"/>
        </w:rPr>
        <w:t>，</w:t>
      </w:r>
      <w:r w:rsidRPr="00B7396A">
        <w:rPr>
          <w:rFonts w:ascii="宋体" w:hAnsi="宋体" w:hint="eastAsia"/>
        </w:rPr>
        <w:t>保证保险经营的稳定性和安全性。本课程通过考查方式进行考核。</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参考教材：《保险精算原理与实务》（第二版）</w:t>
      </w:r>
      <w:r>
        <w:rPr>
          <w:rFonts w:ascii="宋体" w:hAnsi="宋体" w:hint="eastAsia"/>
        </w:rPr>
        <w:t>，</w:t>
      </w:r>
      <w:r w:rsidRPr="00B7396A">
        <w:rPr>
          <w:rFonts w:ascii="宋体" w:hAnsi="宋体" w:hint="eastAsia"/>
        </w:rPr>
        <w:t>王晓军</w:t>
      </w:r>
      <w:r>
        <w:rPr>
          <w:rFonts w:ascii="宋体" w:hAnsi="宋体" w:hint="eastAsia"/>
        </w:rPr>
        <w:t>，</w:t>
      </w:r>
      <w:r w:rsidRPr="00B7396A">
        <w:rPr>
          <w:rFonts w:ascii="宋体" w:hAnsi="宋体" w:hint="eastAsia"/>
        </w:rPr>
        <w:t>中国人民大学出版社；：《保险精算》（第二版）</w:t>
      </w:r>
      <w:r>
        <w:rPr>
          <w:rFonts w:ascii="宋体" w:hAnsi="宋体" w:hint="eastAsia"/>
        </w:rPr>
        <w:t>，</w:t>
      </w:r>
      <w:r w:rsidRPr="00B7396A">
        <w:rPr>
          <w:rFonts w:ascii="宋体" w:hAnsi="宋体" w:hint="eastAsia"/>
        </w:rPr>
        <w:t>李秀芳</w:t>
      </w:r>
      <w:r>
        <w:rPr>
          <w:rFonts w:ascii="宋体" w:hAnsi="宋体" w:hint="eastAsia"/>
        </w:rPr>
        <w:t>，</w:t>
      </w:r>
      <w:r w:rsidRPr="00B7396A">
        <w:rPr>
          <w:rFonts w:ascii="宋体" w:hAnsi="宋体" w:hint="eastAsia"/>
        </w:rPr>
        <w:t>中国人民大学出版社。</w:t>
      </w:r>
    </w:p>
    <w:p w:rsidR="00C93DCE" w:rsidRPr="006A4F49" w:rsidRDefault="00C93DCE" w:rsidP="004635F3">
      <w:pPr>
        <w:spacing w:line="380" w:lineRule="exact"/>
        <w:ind w:firstLineChars="200" w:firstLine="31680"/>
        <w:rPr>
          <w:rFonts w:ascii="黑体" w:eastAsia="黑体" w:hAnsi="黑体"/>
          <w:b/>
          <w:bCs/>
          <w:szCs w:val="21"/>
        </w:rPr>
      </w:pPr>
      <w:r w:rsidRPr="006A4F49">
        <w:rPr>
          <w:rFonts w:ascii="黑体" w:eastAsia="黑体" w:hAnsi="黑体"/>
          <w:b/>
          <w:bCs/>
          <w:szCs w:val="21"/>
        </w:rPr>
        <w:t>BL07108</w:t>
      </w:r>
      <w:r>
        <w:rPr>
          <w:rFonts w:ascii="黑体" w:eastAsia="黑体" w:hAnsi="黑体"/>
          <w:b/>
          <w:bCs/>
          <w:szCs w:val="21"/>
        </w:rPr>
        <w:t>0</w:t>
      </w:r>
      <w:r w:rsidRPr="006A4F49">
        <w:rPr>
          <w:rFonts w:ascii="黑体" w:eastAsia="黑体" w:hAnsi="黑体" w:hint="eastAsia"/>
          <w:b/>
          <w:bCs/>
          <w:szCs w:val="21"/>
        </w:rPr>
        <w:t>财政学（</w:t>
      </w:r>
      <w:r w:rsidRPr="006A4F49">
        <w:rPr>
          <w:rFonts w:ascii="黑体" w:eastAsia="黑体" w:hAnsi="黑体"/>
          <w:b/>
          <w:bCs/>
          <w:szCs w:val="21"/>
        </w:rPr>
        <w:t>Public Finance</w:t>
      </w:r>
      <w:r w:rsidRPr="006A4F49">
        <w:rPr>
          <w:rFonts w:ascii="黑体" w:eastAsia="黑体" w:hAnsi="黑体" w:hint="eastAsia"/>
          <w:b/>
          <w:bCs/>
          <w:szCs w:val="21"/>
        </w:rPr>
        <w:t>）</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财政学是保险学专业的一门科类基础课。该课程的先行课程为微观经济学和会计学基础。开设目的是为系统学习财务管理、税收理论与实务、国际金融、国际投资等课程打下良好基础。主要学习财政基本理论、国家财政收入、国家财政支出、国家预算、财政管理体制、财政政策等内容。本课程通过卷试形式进行考核。</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参考教材：《财政学》</w:t>
      </w:r>
      <w:r>
        <w:rPr>
          <w:rFonts w:ascii="宋体" w:hAnsi="宋体" w:hint="eastAsia"/>
        </w:rPr>
        <w:t>，</w:t>
      </w:r>
      <w:r w:rsidRPr="00476661">
        <w:rPr>
          <w:rFonts w:ascii="宋体" w:hAnsi="宋体" w:hint="eastAsia"/>
        </w:rPr>
        <w:t>邓子基</w:t>
      </w:r>
      <w:r>
        <w:rPr>
          <w:rFonts w:ascii="宋体" w:hAnsi="宋体" w:hint="eastAsia"/>
        </w:rPr>
        <w:t>，</w:t>
      </w:r>
      <w:r w:rsidRPr="00476661">
        <w:rPr>
          <w:rFonts w:ascii="宋体" w:hAnsi="宋体" w:hint="eastAsia"/>
        </w:rPr>
        <w:t>高等教育出版社</w:t>
      </w:r>
      <w:r>
        <w:rPr>
          <w:rFonts w:ascii="宋体" w:hAnsi="宋体" w:hint="eastAsia"/>
        </w:rPr>
        <w:t>，</w:t>
      </w:r>
      <w:r w:rsidRPr="00476661">
        <w:rPr>
          <w:rFonts w:ascii="宋体" w:hAnsi="宋体" w:hint="eastAsia"/>
        </w:rPr>
        <w:t>最新版。</w:t>
      </w:r>
    </w:p>
    <w:p w:rsidR="00C93DCE" w:rsidRPr="00477085" w:rsidRDefault="00C93DCE" w:rsidP="004635F3">
      <w:pPr>
        <w:spacing w:line="380" w:lineRule="exact"/>
        <w:ind w:firstLineChars="200" w:firstLine="31680"/>
        <w:rPr>
          <w:rFonts w:ascii="黑体" w:eastAsia="黑体" w:hAnsi="黑体"/>
          <w:b/>
          <w:bCs/>
          <w:szCs w:val="21"/>
        </w:rPr>
      </w:pPr>
      <w:r w:rsidRPr="00477085">
        <w:rPr>
          <w:rFonts w:ascii="黑体" w:eastAsia="黑体" w:hAnsi="黑体"/>
          <w:b/>
          <w:bCs/>
          <w:szCs w:val="21"/>
        </w:rPr>
        <w:t>BL07226</w:t>
      </w:r>
      <w:r>
        <w:rPr>
          <w:rFonts w:ascii="黑体" w:eastAsia="黑体" w:hAnsi="黑体"/>
          <w:b/>
          <w:bCs/>
          <w:szCs w:val="21"/>
        </w:rPr>
        <w:t>0</w:t>
      </w:r>
      <w:r w:rsidRPr="00477085">
        <w:rPr>
          <w:rFonts w:ascii="黑体" w:eastAsia="黑体" w:hAnsi="黑体" w:hint="eastAsia"/>
          <w:b/>
          <w:bCs/>
          <w:szCs w:val="21"/>
        </w:rPr>
        <w:t>保险营销学（</w:t>
      </w:r>
      <w:r w:rsidRPr="00477085">
        <w:rPr>
          <w:rFonts w:ascii="黑体" w:eastAsia="黑体" w:hAnsi="黑体"/>
          <w:b/>
          <w:bCs/>
          <w:szCs w:val="21"/>
        </w:rPr>
        <w:t>Insurance Marketing</w:t>
      </w:r>
      <w:r w:rsidRPr="00477085">
        <w:rPr>
          <w:rFonts w:ascii="黑体" w:eastAsia="黑体" w:hAnsi="黑体" w:hint="eastAsia"/>
          <w:b/>
          <w:bCs/>
          <w:szCs w:val="21"/>
        </w:rPr>
        <w:t>）</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保险营销学是保险专业的一门专业主要课程</w:t>
      </w:r>
      <w:r>
        <w:rPr>
          <w:rFonts w:ascii="宋体" w:hAnsi="宋体" w:hint="eastAsia"/>
        </w:rPr>
        <w:t>，</w:t>
      </w:r>
      <w:r w:rsidRPr="00477085">
        <w:rPr>
          <w:rFonts w:ascii="宋体" w:hAnsi="宋体" w:hint="eastAsia"/>
        </w:rPr>
        <w:t>该课程的先行课是保险学、人身保险、财产保险等</w:t>
      </w:r>
      <w:r>
        <w:rPr>
          <w:rFonts w:ascii="宋体" w:hAnsi="宋体" w:hint="eastAsia"/>
        </w:rPr>
        <w:t>，</w:t>
      </w:r>
      <w:r w:rsidRPr="00477085">
        <w:rPr>
          <w:rFonts w:ascii="宋体" w:hAnsi="宋体" w:hint="eastAsia"/>
        </w:rPr>
        <w:t>开设目的是让学生了解和掌握保险营销的基本理论、基本知识和基本技能。主要学习保险市场营销的一般理论</w:t>
      </w:r>
      <w:r>
        <w:rPr>
          <w:rFonts w:ascii="宋体" w:hAnsi="宋体" w:hint="eastAsia"/>
        </w:rPr>
        <w:t>，</w:t>
      </w:r>
      <w:r w:rsidRPr="00477085">
        <w:rPr>
          <w:rFonts w:ascii="宋体" w:hAnsi="宋体" w:hint="eastAsia"/>
        </w:rPr>
        <w:t>包括保险营销的概念、特点及保险营销思想的核心</w:t>
      </w:r>
      <w:r>
        <w:rPr>
          <w:rFonts w:ascii="宋体" w:hAnsi="宋体" w:hint="eastAsia"/>
        </w:rPr>
        <w:t>，</w:t>
      </w:r>
      <w:r w:rsidRPr="00477085">
        <w:rPr>
          <w:rFonts w:ascii="宋体" w:hAnsi="宋体" w:hint="eastAsia"/>
        </w:rPr>
        <w:t>学会如何进行保险商品营销机会分析</w:t>
      </w:r>
      <w:r>
        <w:rPr>
          <w:rFonts w:ascii="宋体" w:hAnsi="宋体" w:hint="eastAsia"/>
        </w:rPr>
        <w:t>，</w:t>
      </w:r>
      <w:r w:rsidRPr="00477085">
        <w:rPr>
          <w:rFonts w:ascii="宋体" w:hAnsi="宋体" w:hint="eastAsia"/>
        </w:rPr>
        <w:t>学习进行保险推销的技巧。本课程通过卷试形式进行考核。</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参考教材：《保险营销学》</w:t>
      </w:r>
      <w:r>
        <w:rPr>
          <w:rFonts w:ascii="宋体" w:hAnsi="宋体" w:hint="eastAsia"/>
        </w:rPr>
        <w:t>，</w:t>
      </w:r>
      <w:r w:rsidRPr="00477085">
        <w:rPr>
          <w:rFonts w:ascii="宋体" w:hAnsi="宋体" w:hint="eastAsia"/>
        </w:rPr>
        <w:t>刘子操、郭颂平</w:t>
      </w:r>
      <w:r>
        <w:rPr>
          <w:rFonts w:ascii="宋体" w:hAnsi="宋体" w:hint="eastAsia"/>
        </w:rPr>
        <w:t>，</w:t>
      </w:r>
      <w:r w:rsidRPr="00477085">
        <w:rPr>
          <w:rFonts w:ascii="宋体" w:hAnsi="宋体" w:hint="eastAsia"/>
        </w:rPr>
        <w:t>中国金融出版社；《保险营销学》</w:t>
      </w:r>
      <w:r>
        <w:rPr>
          <w:rFonts w:ascii="宋体" w:hAnsi="宋体" w:hint="eastAsia"/>
        </w:rPr>
        <w:t>，</w:t>
      </w:r>
      <w:r w:rsidRPr="00477085">
        <w:rPr>
          <w:rFonts w:ascii="宋体" w:hAnsi="宋体" w:hint="eastAsia"/>
        </w:rPr>
        <w:t>粟芳</w:t>
      </w:r>
      <w:r>
        <w:rPr>
          <w:rFonts w:ascii="宋体" w:hAnsi="宋体" w:hint="eastAsia"/>
        </w:rPr>
        <w:t>，</w:t>
      </w:r>
      <w:r w:rsidRPr="00477085">
        <w:rPr>
          <w:rFonts w:ascii="宋体" w:hAnsi="宋体" w:hint="eastAsia"/>
        </w:rPr>
        <w:t>上海财经大学出版社；《保险学》魏华林、林宝清</w:t>
      </w:r>
      <w:r>
        <w:rPr>
          <w:rFonts w:ascii="宋体" w:hAnsi="宋体" w:hint="eastAsia"/>
        </w:rPr>
        <w:t>，</w:t>
      </w:r>
      <w:r w:rsidRPr="00477085">
        <w:rPr>
          <w:rFonts w:ascii="宋体" w:hAnsi="宋体" w:hint="eastAsia"/>
        </w:rPr>
        <w:t>高等教育出版社。</w:t>
      </w:r>
    </w:p>
    <w:p w:rsidR="00C93DCE" w:rsidRPr="00477085" w:rsidRDefault="00C93DCE" w:rsidP="004635F3">
      <w:pPr>
        <w:spacing w:line="380" w:lineRule="exact"/>
        <w:ind w:firstLineChars="200" w:firstLine="31680"/>
        <w:rPr>
          <w:rFonts w:ascii="黑体" w:eastAsia="黑体" w:hAnsi="黑体"/>
          <w:b/>
          <w:bCs/>
          <w:szCs w:val="21"/>
        </w:rPr>
      </w:pPr>
      <w:r w:rsidRPr="00477085">
        <w:rPr>
          <w:rFonts w:ascii="黑体" w:eastAsia="黑体" w:hAnsi="黑体"/>
          <w:b/>
          <w:bCs/>
          <w:szCs w:val="21"/>
        </w:rPr>
        <w:t>BL07227</w:t>
      </w:r>
      <w:r>
        <w:rPr>
          <w:rFonts w:ascii="黑体" w:eastAsia="黑体" w:hAnsi="黑体"/>
          <w:b/>
          <w:bCs/>
          <w:szCs w:val="21"/>
        </w:rPr>
        <w:t>0</w:t>
      </w:r>
      <w:r w:rsidRPr="00477085">
        <w:rPr>
          <w:rFonts w:ascii="黑体" w:eastAsia="黑体" w:hAnsi="黑体" w:hint="eastAsia"/>
          <w:b/>
          <w:bCs/>
          <w:szCs w:val="21"/>
        </w:rPr>
        <w:t>证券投资（</w:t>
      </w:r>
      <w:r w:rsidRPr="00477085">
        <w:rPr>
          <w:rFonts w:ascii="黑体" w:eastAsia="黑体" w:hAnsi="黑体"/>
          <w:b/>
          <w:bCs/>
          <w:szCs w:val="21"/>
        </w:rPr>
        <w:t>Securities Investment</w:t>
      </w:r>
      <w:r w:rsidRPr="00477085">
        <w:rPr>
          <w:rFonts w:ascii="黑体" w:eastAsia="黑体" w:hAnsi="黑体" w:hint="eastAsia"/>
          <w:b/>
          <w:bCs/>
          <w:szCs w:val="21"/>
        </w:rPr>
        <w:t>）</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证券投资是保险学专业的一门专业</w:t>
      </w:r>
      <w:r>
        <w:rPr>
          <w:rFonts w:ascii="宋体" w:hAnsi="宋体" w:hint="eastAsia"/>
        </w:rPr>
        <w:t>选修</w:t>
      </w:r>
      <w:r w:rsidRPr="00477085">
        <w:rPr>
          <w:rFonts w:ascii="宋体" w:hAnsi="宋体" w:hint="eastAsia"/>
        </w:rPr>
        <w:t>课程。该课程的先行课是西方经济学、金融学。开设的目的是为系统学习保险风险管理等课程打下基础。主要学习证券投资工具、证券市场、证券投资分析、证券市场监管等内容。本课程通过</w:t>
      </w:r>
      <w:r>
        <w:rPr>
          <w:rFonts w:ascii="宋体" w:hAnsi="宋体" w:hint="eastAsia"/>
        </w:rPr>
        <w:t>考查</w:t>
      </w:r>
      <w:r w:rsidRPr="00477085">
        <w:rPr>
          <w:rFonts w:ascii="宋体" w:hAnsi="宋体" w:hint="eastAsia"/>
        </w:rPr>
        <w:t>方式进行考核。</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参考教材：《证券投资学》</w:t>
      </w:r>
      <w:r>
        <w:rPr>
          <w:rFonts w:ascii="宋体" w:hAnsi="宋体" w:hint="eastAsia"/>
        </w:rPr>
        <w:t>，</w:t>
      </w:r>
      <w:r w:rsidRPr="00477085">
        <w:rPr>
          <w:rFonts w:ascii="宋体" w:hAnsi="宋体" w:hint="eastAsia"/>
        </w:rPr>
        <w:t>梁峰</w:t>
      </w:r>
      <w:r>
        <w:rPr>
          <w:rFonts w:ascii="宋体" w:hAnsi="宋体" w:hint="eastAsia"/>
        </w:rPr>
        <w:t>，</w:t>
      </w:r>
      <w:r w:rsidRPr="00477085">
        <w:rPr>
          <w:rFonts w:ascii="宋体" w:hAnsi="宋体" w:hint="eastAsia"/>
        </w:rPr>
        <w:t>东北财经大学出版社；《证券投资学》</w:t>
      </w:r>
      <w:r>
        <w:rPr>
          <w:rFonts w:ascii="宋体" w:hAnsi="宋体" w:hint="eastAsia"/>
        </w:rPr>
        <w:t>，</w:t>
      </w:r>
      <w:r w:rsidRPr="00477085">
        <w:rPr>
          <w:rFonts w:ascii="宋体" w:hAnsi="宋体" w:hint="eastAsia"/>
        </w:rPr>
        <w:t>王瑞兰、朱立芬</w:t>
      </w:r>
      <w:r>
        <w:rPr>
          <w:rFonts w:ascii="宋体" w:hAnsi="宋体" w:hint="eastAsia"/>
        </w:rPr>
        <w:t>，</w:t>
      </w:r>
      <w:r w:rsidRPr="00477085">
        <w:rPr>
          <w:rFonts w:ascii="宋体" w:hAnsi="宋体" w:hint="eastAsia"/>
        </w:rPr>
        <w:t>立信会计出版社；《证券投资学》</w:t>
      </w:r>
      <w:r>
        <w:rPr>
          <w:rFonts w:ascii="宋体" w:hAnsi="宋体" w:hint="eastAsia"/>
        </w:rPr>
        <w:t>，</w:t>
      </w:r>
      <w:r w:rsidRPr="00477085">
        <w:rPr>
          <w:rFonts w:ascii="宋体" w:hAnsi="宋体" w:hint="eastAsia"/>
        </w:rPr>
        <w:t>马瑞</w:t>
      </w:r>
      <w:r>
        <w:rPr>
          <w:rFonts w:ascii="宋体" w:hAnsi="宋体" w:hint="eastAsia"/>
        </w:rPr>
        <w:t>，</w:t>
      </w:r>
      <w:r w:rsidRPr="00477085">
        <w:rPr>
          <w:rFonts w:ascii="宋体" w:hAnsi="宋体" w:hint="eastAsia"/>
        </w:rPr>
        <w:t>南开大学出版社。</w:t>
      </w:r>
    </w:p>
    <w:p w:rsidR="00C93DCE" w:rsidRPr="00477085" w:rsidRDefault="00C93DCE" w:rsidP="004635F3">
      <w:pPr>
        <w:spacing w:line="380" w:lineRule="exact"/>
        <w:ind w:firstLineChars="200" w:firstLine="31680"/>
        <w:rPr>
          <w:rFonts w:ascii="黑体" w:eastAsia="黑体" w:hAnsi="黑体"/>
          <w:b/>
          <w:bCs/>
          <w:szCs w:val="21"/>
        </w:rPr>
      </w:pPr>
      <w:r w:rsidRPr="00477085">
        <w:rPr>
          <w:rFonts w:ascii="黑体" w:eastAsia="黑体" w:hAnsi="黑体"/>
          <w:b/>
          <w:bCs/>
          <w:szCs w:val="21"/>
        </w:rPr>
        <w:t>BL07229</w:t>
      </w:r>
      <w:r>
        <w:rPr>
          <w:rFonts w:ascii="黑体" w:eastAsia="黑体" w:hAnsi="黑体"/>
          <w:b/>
          <w:bCs/>
          <w:szCs w:val="21"/>
        </w:rPr>
        <w:t>0</w:t>
      </w:r>
      <w:r w:rsidRPr="00477085">
        <w:rPr>
          <w:rFonts w:ascii="黑体" w:eastAsia="黑体" w:hAnsi="黑体" w:hint="eastAsia"/>
          <w:b/>
          <w:bCs/>
          <w:szCs w:val="21"/>
        </w:rPr>
        <w:t>保险经营管理学（</w:t>
      </w:r>
      <w:r w:rsidRPr="00477085">
        <w:rPr>
          <w:rFonts w:ascii="黑体" w:eastAsia="黑体" w:hAnsi="黑体"/>
          <w:b/>
          <w:bCs/>
          <w:szCs w:val="21"/>
        </w:rPr>
        <w:t>Insurance Management</w:t>
      </w:r>
      <w:r w:rsidRPr="00477085">
        <w:rPr>
          <w:rFonts w:ascii="黑体" w:eastAsia="黑体" w:hAnsi="黑体" w:hint="eastAsia"/>
          <w:b/>
          <w:bCs/>
          <w:szCs w:val="21"/>
        </w:rPr>
        <w:t>）</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保险经营管理学是保险学专业一门专业主要课程</w:t>
      </w:r>
      <w:r>
        <w:rPr>
          <w:rFonts w:ascii="宋体" w:hAnsi="宋体" w:hint="eastAsia"/>
        </w:rPr>
        <w:t>，</w:t>
      </w:r>
      <w:r w:rsidRPr="00477085">
        <w:rPr>
          <w:rFonts w:ascii="宋体" w:hAnsi="宋体" w:hint="eastAsia"/>
        </w:rPr>
        <w:t>该课程的先行课是保险学、人身保险、财产与责任保险。开设目的是为系统学习保险公司经营管理理论和管理内容、方法。主要学习保险经营的性质、保险经营市场、保险经营的一般原理、保险展业、保险承包、保险防灾防损、保险理赔、保险管理的一般原理、保险计划管理与统计管理、保险业务管理等内容。本课程通过卷试形式进行考核。</w:t>
      </w:r>
    </w:p>
    <w:p w:rsidR="00C93DCE" w:rsidRPr="00477085" w:rsidRDefault="00C93DCE" w:rsidP="004635F3">
      <w:pPr>
        <w:pStyle w:val="BodyText"/>
        <w:spacing w:after="0" w:line="380" w:lineRule="exact"/>
        <w:ind w:firstLineChars="200" w:firstLine="31680"/>
        <w:rPr>
          <w:rFonts w:ascii="宋体"/>
        </w:rPr>
      </w:pPr>
      <w:r w:rsidRPr="00477085">
        <w:rPr>
          <w:rFonts w:ascii="宋体" w:hAnsi="宋体" w:hint="eastAsia"/>
        </w:rPr>
        <w:t>参考教材：《保险公司经济管理》</w:t>
      </w:r>
      <w:r>
        <w:rPr>
          <w:rFonts w:ascii="宋体" w:hAnsi="宋体" w:hint="eastAsia"/>
        </w:rPr>
        <w:t>，</w:t>
      </w:r>
      <w:r w:rsidRPr="00477085">
        <w:rPr>
          <w:rFonts w:ascii="宋体" w:hAnsi="宋体" w:hint="eastAsia"/>
        </w:rPr>
        <w:t>魏巧琴</w:t>
      </w:r>
      <w:r>
        <w:rPr>
          <w:rFonts w:ascii="宋体" w:hAnsi="宋体" w:hint="eastAsia"/>
        </w:rPr>
        <w:t>，</w:t>
      </w:r>
      <w:r w:rsidRPr="00477085">
        <w:rPr>
          <w:rFonts w:ascii="宋体" w:hAnsi="宋体" w:hint="eastAsia"/>
        </w:rPr>
        <w:t>上海财经大学出版社；《保险经营管理学》</w:t>
      </w:r>
      <w:r>
        <w:rPr>
          <w:rFonts w:ascii="宋体" w:hAnsi="宋体" w:hint="eastAsia"/>
        </w:rPr>
        <w:t>，</w:t>
      </w:r>
      <w:r w:rsidRPr="00477085">
        <w:rPr>
          <w:rFonts w:ascii="宋体" w:hAnsi="宋体" w:hint="eastAsia"/>
        </w:rPr>
        <w:t>邓大松</w:t>
      </w:r>
      <w:r>
        <w:rPr>
          <w:rFonts w:ascii="宋体" w:hAnsi="宋体" w:hint="eastAsia"/>
        </w:rPr>
        <w:t>，</w:t>
      </w:r>
      <w:r w:rsidRPr="00477085">
        <w:rPr>
          <w:rFonts w:ascii="宋体" w:hAnsi="宋体" w:hint="eastAsia"/>
        </w:rPr>
        <w:t>西南财经大学出版社；《保险经营管理学》</w:t>
      </w:r>
      <w:r>
        <w:rPr>
          <w:rFonts w:ascii="宋体" w:hAnsi="宋体" w:hint="eastAsia"/>
        </w:rPr>
        <w:t>，</w:t>
      </w:r>
      <w:r w:rsidRPr="00477085">
        <w:rPr>
          <w:rFonts w:ascii="宋体" w:hAnsi="宋体" w:hint="eastAsia"/>
        </w:rPr>
        <w:t>汪生忠、祝向军</w:t>
      </w:r>
      <w:r>
        <w:rPr>
          <w:rFonts w:ascii="宋体" w:hAnsi="宋体" w:hint="eastAsia"/>
        </w:rPr>
        <w:t>，</w:t>
      </w:r>
      <w:r w:rsidRPr="00477085">
        <w:rPr>
          <w:rFonts w:ascii="宋体" w:hAnsi="宋体" w:hint="eastAsia"/>
        </w:rPr>
        <w:t>中国金融出版社。</w:t>
      </w:r>
    </w:p>
    <w:p w:rsidR="00C93DCE"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BL070080</w:t>
      </w:r>
      <w:r>
        <w:rPr>
          <w:rFonts w:ascii="黑体" w:eastAsia="黑体" w:hAnsi="黑体" w:hint="eastAsia"/>
          <w:b/>
          <w:bCs/>
          <w:szCs w:val="21"/>
        </w:rPr>
        <w:t>产业经济学（</w:t>
      </w:r>
      <w:r>
        <w:rPr>
          <w:rFonts w:ascii="黑体" w:eastAsia="黑体" w:hAnsi="黑体"/>
          <w:b/>
          <w:bCs/>
          <w:szCs w:val="21"/>
        </w:rPr>
        <w:t>Industry Economics</w:t>
      </w:r>
      <w:r>
        <w:rPr>
          <w:rFonts w:ascii="黑体" w:eastAsia="黑体" w:hAnsi="黑体" w:hint="eastAsia"/>
          <w:b/>
          <w:bCs/>
          <w:szCs w:val="21"/>
        </w:rPr>
        <w:t>）</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产业经济学是保险学专业的一门专业任选课程。该课程的先行课是微观经济学、宏观经济学。开设目的是为系统学习各经济学分支课程打下基础。主要学习经济系统产业结构、产业组织、产业布局、产业政策等理论内容。本课程通过考查形式进行考核。</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参考教材：《产业经济学》</w:t>
      </w:r>
      <w:r>
        <w:rPr>
          <w:rFonts w:ascii="宋体" w:hAnsi="宋体" w:hint="eastAsia"/>
        </w:rPr>
        <w:t>，</w:t>
      </w:r>
      <w:r w:rsidRPr="00476661">
        <w:rPr>
          <w:rFonts w:ascii="宋体" w:hAnsi="宋体" w:hint="eastAsia"/>
        </w:rPr>
        <w:t>苏东水</w:t>
      </w:r>
      <w:r>
        <w:rPr>
          <w:rFonts w:ascii="宋体" w:hAnsi="宋体" w:hint="eastAsia"/>
        </w:rPr>
        <w:t>，</w:t>
      </w:r>
      <w:r w:rsidRPr="00476661">
        <w:rPr>
          <w:rFonts w:ascii="宋体" w:hAnsi="宋体" w:hint="eastAsia"/>
        </w:rPr>
        <w:t>高等教育出版社；《产业经济学》</w:t>
      </w:r>
      <w:r>
        <w:rPr>
          <w:rFonts w:ascii="宋体" w:hAnsi="宋体" w:hint="eastAsia"/>
        </w:rPr>
        <w:t>，</w:t>
      </w:r>
      <w:r w:rsidRPr="00476661">
        <w:rPr>
          <w:rFonts w:ascii="宋体" w:hAnsi="宋体" w:hint="eastAsia"/>
        </w:rPr>
        <w:t>杨公朴、夏大慰</w:t>
      </w:r>
      <w:r>
        <w:rPr>
          <w:rFonts w:ascii="宋体" w:hAnsi="宋体" w:hint="eastAsia"/>
        </w:rPr>
        <w:t>，</w:t>
      </w:r>
      <w:r w:rsidRPr="00476661">
        <w:rPr>
          <w:rFonts w:ascii="宋体" w:hAnsi="宋体" w:hint="eastAsia"/>
        </w:rPr>
        <w:t>上海财经出版社；《产业经济学》</w:t>
      </w:r>
      <w:r>
        <w:rPr>
          <w:rFonts w:ascii="宋体" w:hAnsi="宋体" w:hint="eastAsia"/>
        </w:rPr>
        <w:t>，</w:t>
      </w:r>
      <w:r w:rsidRPr="00476661">
        <w:rPr>
          <w:rFonts w:ascii="宋体" w:hAnsi="宋体" w:hint="eastAsia"/>
        </w:rPr>
        <w:t>毛林根</w:t>
      </w:r>
      <w:r>
        <w:rPr>
          <w:rFonts w:ascii="宋体" w:hAnsi="宋体" w:hint="eastAsia"/>
        </w:rPr>
        <w:t>，</w:t>
      </w:r>
      <w:r w:rsidRPr="00476661">
        <w:rPr>
          <w:rFonts w:ascii="宋体" w:hAnsi="宋体" w:hint="eastAsia"/>
        </w:rPr>
        <w:t>上海人民出版社；《产业经济学》</w:t>
      </w:r>
      <w:r>
        <w:rPr>
          <w:rFonts w:ascii="宋体" w:hAnsi="宋体" w:hint="eastAsia"/>
        </w:rPr>
        <w:t>，</w:t>
      </w:r>
      <w:r w:rsidRPr="00476661">
        <w:rPr>
          <w:rFonts w:ascii="宋体" w:hAnsi="宋体" w:hint="eastAsia"/>
        </w:rPr>
        <w:t>简新华</w:t>
      </w:r>
      <w:r>
        <w:rPr>
          <w:rFonts w:ascii="宋体" w:hAnsi="宋体" w:hint="eastAsia"/>
        </w:rPr>
        <w:t>，</w:t>
      </w:r>
      <w:r w:rsidRPr="00476661">
        <w:rPr>
          <w:rFonts w:ascii="宋体" w:hAnsi="宋体" w:hint="eastAsia"/>
        </w:rPr>
        <w:t>武汉大学出版社。</w:t>
      </w:r>
    </w:p>
    <w:p w:rsidR="00C93DCE"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BL070520</w:t>
      </w:r>
      <w:r>
        <w:rPr>
          <w:rFonts w:ascii="黑体" w:eastAsia="黑体" w:hAnsi="黑体" w:hint="eastAsia"/>
          <w:b/>
          <w:bCs/>
          <w:szCs w:val="21"/>
        </w:rPr>
        <w:t>期货市场原理与实务（</w:t>
      </w:r>
      <w:r>
        <w:rPr>
          <w:rFonts w:ascii="黑体" w:eastAsia="黑体" w:hAnsi="黑体"/>
          <w:b/>
          <w:bCs/>
          <w:szCs w:val="21"/>
        </w:rPr>
        <w:t>Futures Market Principles and Practices</w:t>
      </w:r>
      <w:r>
        <w:rPr>
          <w:rFonts w:ascii="黑体" w:eastAsia="黑体" w:hAnsi="黑体" w:hint="eastAsia"/>
          <w:b/>
          <w:bCs/>
          <w:szCs w:val="21"/>
        </w:rPr>
        <w:t>）</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期货市场原理与实务是保险学专业的一门专业任选课程。该课程的先行课是国际金融学、金融学。开设目的是使学生掌握有关期货知识、了解期货交易技术等。主要学习期货市场的产生、发展</w:t>
      </w:r>
      <w:r>
        <w:rPr>
          <w:rFonts w:ascii="宋体" w:hAnsi="宋体" w:hint="eastAsia"/>
        </w:rPr>
        <w:t>，</w:t>
      </w:r>
      <w:r w:rsidRPr="00476661">
        <w:rPr>
          <w:rFonts w:ascii="宋体" w:hAnsi="宋体" w:hint="eastAsia"/>
        </w:rPr>
        <w:t>期货市场的交易对象</w:t>
      </w:r>
      <w:r>
        <w:rPr>
          <w:rFonts w:ascii="宋体" w:hAnsi="宋体" w:hint="eastAsia"/>
        </w:rPr>
        <w:t>，</w:t>
      </w:r>
      <w:r w:rsidRPr="00476661">
        <w:rPr>
          <w:rFonts w:ascii="宋体" w:hAnsi="宋体" w:hint="eastAsia"/>
        </w:rPr>
        <w:t>期货市场在现代经济中的重要作用</w:t>
      </w:r>
      <w:r>
        <w:rPr>
          <w:rFonts w:ascii="宋体" w:hAnsi="宋体" w:hint="eastAsia"/>
        </w:rPr>
        <w:t>，</w:t>
      </w:r>
      <w:r w:rsidRPr="00476661">
        <w:rPr>
          <w:rFonts w:ascii="宋体" w:hAnsi="宋体" w:hint="eastAsia"/>
        </w:rPr>
        <w:t>期货交易的方式和技巧等内容。本课程通过考查形式进行考核。</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参考教材：《期货市场</w:t>
      </w:r>
      <w:r>
        <w:rPr>
          <w:rFonts w:ascii="宋体" w:hAnsi="宋体" w:hint="eastAsia"/>
        </w:rPr>
        <w:t>理论</w:t>
      </w:r>
      <w:r w:rsidRPr="00476661">
        <w:rPr>
          <w:rFonts w:ascii="宋体" w:hAnsi="宋体" w:hint="eastAsia"/>
        </w:rPr>
        <w:t>与实务》</w:t>
      </w:r>
      <w:r>
        <w:rPr>
          <w:rFonts w:ascii="宋体" w:hAnsi="宋体" w:hint="eastAsia"/>
        </w:rPr>
        <w:t>，庞海峰，科学</w:t>
      </w:r>
      <w:r w:rsidRPr="00476661">
        <w:rPr>
          <w:rFonts w:ascii="宋体" w:hAnsi="宋体" w:hint="eastAsia"/>
        </w:rPr>
        <w:t>出版社；《期货市场教程》</w:t>
      </w:r>
      <w:r>
        <w:rPr>
          <w:rFonts w:ascii="宋体" w:hAnsi="宋体" w:hint="eastAsia"/>
        </w:rPr>
        <w:t>，</w:t>
      </w:r>
      <w:r w:rsidRPr="00476661">
        <w:rPr>
          <w:rFonts w:ascii="宋体" w:hAnsi="宋体" w:hint="eastAsia"/>
        </w:rPr>
        <w:t>中国期货业协会</w:t>
      </w:r>
      <w:r>
        <w:rPr>
          <w:rFonts w:ascii="宋体" w:hAnsi="宋体" w:hint="eastAsia"/>
        </w:rPr>
        <w:t>，</w:t>
      </w:r>
      <w:r w:rsidRPr="00476661">
        <w:rPr>
          <w:rFonts w:ascii="宋体" w:hAnsi="宋体" w:hint="eastAsia"/>
        </w:rPr>
        <w:t>中国财政经济出版社。</w:t>
      </w:r>
    </w:p>
    <w:p w:rsidR="00C93DCE" w:rsidRPr="006A4F49" w:rsidRDefault="00C93DCE" w:rsidP="004635F3">
      <w:pPr>
        <w:spacing w:line="380" w:lineRule="exact"/>
        <w:ind w:firstLineChars="200" w:firstLine="31680"/>
        <w:rPr>
          <w:rFonts w:ascii="黑体" w:eastAsia="黑体" w:hAnsi="黑体"/>
          <w:b/>
          <w:bCs/>
          <w:szCs w:val="21"/>
        </w:rPr>
      </w:pPr>
      <w:r w:rsidRPr="006A4F49">
        <w:rPr>
          <w:rFonts w:ascii="黑体" w:eastAsia="黑体" w:hAnsi="黑体"/>
          <w:b/>
          <w:bCs/>
          <w:szCs w:val="21"/>
        </w:rPr>
        <w:t>B</w:t>
      </w:r>
      <w:r>
        <w:rPr>
          <w:rFonts w:ascii="黑体" w:eastAsia="黑体" w:hAnsi="黑体"/>
          <w:b/>
          <w:bCs/>
          <w:szCs w:val="21"/>
        </w:rPr>
        <w:t>L070610</w:t>
      </w:r>
      <w:r>
        <w:rPr>
          <w:rFonts w:ascii="黑体" w:eastAsia="黑体" w:hAnsi="黑体" w:hint="eastAsia"/>
          <w:b/>
          <w:bCs/>
          <w:szCs w:val="21"/>
        </w:rPr>
        <w:t>投资经济学（</w:t>
      </w:r>
      <w:r>
        <w:rPr>
          <w:rFonts w:ascii="黑体" w:eastAsia="黑体" w:hAnsi="黑体"/>
          <w:b/>
          <w:bCs/>
          <w:szCs w:val="21"/>
        </w:rPr>
        <w:t>Investment  Economics</w:t>
      </w:r>
      <w:r>
        <w:rPr>
          <w:rFonts w:ascii="黑体" w:eastAsia="黑体" w:hAnsi="黑体" w:hint="eastAsia"/>
          <w:b/>
          <w:bCs/>
          <w:szCs w:val="21"/>
        </w:rPr>
        <w:t>）</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投资经济学是保险学专业的一门专业任选课程。本课程的先行课程为微观经济学、宏观经济学。开设目的是使学生熟悉投资在国民经济发展过程中的重要性。主要学习投资概论、投资与经济发展、投资体制、投资规模、投资结构、投资布局、投资决策、投资项目的实施、投资效益等有关内容。本课程通过考查形式进行考核。</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参考教材：《投资经济学》</w:t>
      </w:r>
      <w:r>
        <w:rPr>
          <w:rFonts w:ascii="宋体" w:hAnsi="宋体" w:hint="eastAsia"/>
        </w:rPr>
        <w:t>，</w:t>
      </w:r>
      <w:r w:rsidRPr="00476661">
        <w:rPr>
          <w:rFonts w:ascii="宋体" w:hAnsi="宋体" w:hint="eastAsia"/>
        </w:rPr>
        <w:t>姚凤阁</w:t>
      </w:r>
      <w:r>
        <w:rPr>
          <w:rFonts w:ascii="宋体" w:hAnsi="宋体" w:hint="eastAsia"/>
        </w:rPr>
        <w:t>，</w:t>
      </w:r>
      <w:r w:rsidRPr="00476661">
        <w:rPr>
          <w:rFonts w:ascii="宋体" w:hAnsi="宋体" w:hint="eastAsia"/>
        </w:rPr>
        <w:t>东北财经大学出版社；《投资经济学》</w:t>
      </w:r>
      <w:r>
        <w:rPr>
          <w:rFonts w:ascii="宋体" w:hAnsi="宋体" w:hint="eastAsia"/>
        </w:rPr>
        <w:t>，</w:t>
      </w:r>
      <w:r w:rsidRPr="00476661">
        <w:rPr>
          <w:rFonts w:ascii="宋体" w:hAnsi="宋体" w:hint="eastAsia"/>
        </w:rPr>
        <w:t>任淮秀</w:t>
      </w:r>
      <w:r>
        <w:rPr>
          <w:rFonts w:ascii="宋体" w:hAnsi="宋体" w:hint="eastAsia"/>
        </w:rPr>
        <w:t>，</w:t>
      </w:r>
      <w:r w:rsidRPr="00476661">
        <w:rPr>
          <w:rFonts w:ascii="宋体" w:hAnsi="宋体" w:hint="eastAsia"/>
        </w:rPr>
        <w:t>中国人民大学出版社；《投资经济学》</w:t>
      </w:r>
      <w:r>
        <w:rPr>
          <w:rFonts w:ascii="宋体" w:hAnsi="宋体" w:hint="eastAsia"/>
        </w:rPr>
        <w:t>，</w:t>
      </w:r>
      <w:r w:rsidRPr="00476661">
        <w:rPr>
          <w:rFonts w:ascii="宋体" w:hAnsi="宋体" w:hint="eastAsia"/>
        </w:rPr>
        <w:t>邓向荣</w:t>
      </w:r>
      <w:r>
        <w:rPr>
          <w:rFonts w:ascii="宋体" w:hAnsi="宋体" w:hint="eastAsia"/>
        </w:rPr>
        <w:t>，</w:t>
      </w:r>
      <w:r w:rsidRPr="00476661">
        <w:rPr>
          <w:rFonts w:ascii="宋体" w:hAnsi="宋体" w:hint="eastAsia"/>
        </w:rPr>
        <w:t>天津大学出版社；《投资经济学》</w:t>
      </w:r>
      <w:r>
        <w:rPr>
          <w:rFonts w:ascii="宋体" w:hAnsi="宋体" w:hint="eastAsia"/>
        </w:rPr>
        <w:t>，</w:t>
      </w:r>
      <w:r w:rsidRPr="00476661">
        <w:rPr>
          <w:rFonts w:ascii="宋体" w:hAnsi="宋体" w:hint="eastAsia"/>
        </w:rPr>
        <w:t>张仲敏</w:t>
      </w:r>
      <w:r>
        <w:rPr>
          <w:rFonts w:ascii="宋体" w:hAnsi="宋体" w:hint="eastAsia"/>
        </w:rPr>
        <w:t>，</w:t>
      </w:r>
      <w:r w:rsidRPr="00476661">
        <w:rPr>
          <w:rFonts w:ascii="宋体" w:hAnsi="宋体" w:hint="eastAsia"/>
        </w:rPr>
        <w:t>中国商务出版社；《投资经济学》</w:t>
      </w:r>
      <w:r>
        <w:rPr>
          <w:rFonts w:ascii="宋体" w:hAnsi="宋体" w:hint="eastAsia"/>
        </w:rPr>
        <w:t>，</w:t>
      </w:r>
      <w:r w:rsidRPr="00476661">
        <w:rPr>
          <w:rFonts w:ascii="宋体" w:hAnsi="宋体" w:hint="eastAsia"/>
        </w:rPr>
        <w:t>金德环</w:t>
      </w:r>
      <w:r>
        <w:rPr>
          <w:rFonts w:ascii="宋体" w:hAnsi="宋体" w:hint="eastAsia"/>
        </w:rPr>
        <w:t>，</w:t>
      </w:r>
      <w:r w:rsidRPr="00476661">
        <w:rPr>
          <w:rFonts w:ascii="宋体" w:hAnsi="宋体" w:hint="eastAsia"/>
        </w:rPr>
        <w:t>复旦大学出版社；《投资经济学》</w:t>
      </w:r>
      <w:r>
        <w:rPr>
          <w:rFonts w:ascii="宋体" w:hAnsi="宋体" w:hint="eastAsia"/>
        </w:rPr>
        <w:t>，</w:t>
      </w:r>
      <w:r w:rsidRPr="00476661">
        <w:rPr>
          <w:rFonts w:ascii="宋体" w:hAnsi="宋体" w:hint="eastAsia"/>
        </w:rPr>
        <w:t>陈康幼</w:t>
      </w:r>
      <w:r>
        <w:rPr>
          <w:rFonts w:ascii="宋体" w:hAnsi="宋体" w:hint="eastAsia"/>
        </w:rPr>
        <w:t>，</w:t>
      </w:r>
      <w:r w:rsidRPr="00476661">
        <w:rPr>
          <w:rFonts w:ascii="宋体" w:hAnsi="宋体" w:hint="eastAsia"/>
        </w:rPr>
        <w:t>上海财经大学出版社。</w:t>
      </w:r>
    </w:p>
    <w:p w:rsidR="00C93DCE"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BL070220</w:t>
      </w:r>
      <w:r>
        <w:rPr>
          <w:rFonts w:ascii="黑体" w:eastAsia="黑体" w:hAnsi="黑体" w:hint="eastAsia"/>
          <w:b/>
          <w:bCs/>
          <w:szCs w:val="21"/>
        </w:rPr>
        <w:t>国际金融学（</w:t>
      </w:r>
      <w:r>
        <w:rPr>
          <w:rFonts w:ascii="黑体" w:eastAsia="黑体" w:hAnsi="黑体"/>
          <w:b/>
          <w:bCs/>
          <w:szCs w:val="21"/>
        </w:rPr>
        <w:t>International Finance</w:t>
      </w:r>
      <w:r>
        <w:rPr>
          <w:rFonts w:ascii="黑体" w:eastAsia="黑体" w:hAnsi="黑体" w:hint="eastAsia"/>
          <w:b/>
          <w:bCs/>
          <w:szCs w:val="21"/>
        </w:rPr>
        <w:t>）</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国际金融学是保险学专业的一门专业主要课程。该课程的先行课程为金融学。开设目的是为系统学习国际投资学课程打下基础。主要学习国际收支、外汇与汇率、外汇交易市场、国际资本流动、国际金融市场、国际储备、国际货币制度、国际金融机构等内容。本课程通过卷试形式进行考核。</w:t>
      </w:r>
    </w:p>
    <w:p w:rsidR="00C93DCE" w:rsidRPr="00476661" w:rsidRDefault="00C93DCE" w:rsidP="004635F3">
      <w:pPr>
        <w:pStyle w:val="BodyText"/>
        <w:spacing w:after="0" w:line="380" w:lineRule="exact"/>
        <w:ind w:firstLineChars="200" w:firstLine="31680"/>
        <w:rPr>
          <w:rFonts w:ascii="宋体"/>
        </w:rPr>
      </w:pPr>
      <w:r w:rsidRPr="00476661">
        <w:rPr>
          <w:rFonts w:ascii="宋体" w:hAnsi="宋体" w:hint="eastAsia"/>
        </w:rPr>
        <w:t>参考教材：《国际金融学》</w:t>
      </w:r>
      <w:r>
        <w:rPr>
          <w:rFonts w:ascii="宋体" w:hAnsi="宋体" w:hint="eastAsia"/>
        </w:rPr>
        <w:t>，</w:t>
      </w:r>
      <w:r w:rsidRPr="00476661">
        <w:rPr>
          <w:rFonts w:ascii="宋体" w:hAnsi="宋体" w:hint="eastAsia"/>
        </w:rPr>
        <w:t>谭中明</w:t>
      </w:r>
      <w:r>
        <w:rPr>
          <w:rFonts w:ascii="宋体" w:hAnsi="宋体" w:hint="eastAsia"/>
        </w:rPr>
        <w:t>，</w:t>
      </w:r>
      <w:r w:rsidRPr="00476661">
        <w:rPr>
          <w:rFonts w:ascii="宋体" w:hAnsi="宋体" w:hint="eastAsia"/>
        </w:rPr>
        <w:t>中国科技大学出版社。</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AL072040</w:t>
      </w:r>
      <w:r w:rsidRPr="006A4F49">
        <w:rPr>
          <w:rFonts w:ascii="黑体" w:eastAsia="黑体" w:hAnsi="黑体" w:hint="eastAsia"/>
          <w:b/>
          <w:bCs/>
          <w:szCs w:val="21"/>
        </w:rPr>
        <w:t>投资银行学</w:t>
      </w:r>
      <w:r w:rsidRPr="006A4F49">
        <w:rPr>
          <w:rFonts w:ascii="黑体" w:eastAsia="黑体" w:hAnsi="黑体"/>
          <w:b/>
          <w:bCs/>
          <w:szCs w:val="21"/>
        </w:rPr>
        <w:t> (Investment Banking)</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投资银行学是保险学专业的一门专业任选课程。其先行课程为微观经济学、宏观经济学、金融学。开设的目的是使学生系统学习投资银行学的基本理论、基本知识和基本技能。主要学习投资银行与资本市场、投资银行业务（证券发行与承销、证券交易、收购与兼并、基金管理、财务顾问、风险投资、项目融资、金融衍生品与创新、研究开发与投资咨询、资产证券化等）投资银行内部管理、投资银行风险管理、投资银行行业监督等内容。本课程通过考查形式进行考核。</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参考教材：《投资银行学》</w:t>
      </w:r>
      <w:r>
        <w:rPr>
          <w:rFonts w:ascii="宋体" w:hAnsi="宋体" w:hint="eastAsia"/>
        </w:rPr>
        <w:t>，</w:t>
      </w:r>
      <w:r w:rsidRPr="00B7396A">
        <w:rPr>
          <w:rFonts w:ascii="宋体" w:hAnsi="宋体" w:hint="eastAsia"/>
        </w:rPr>
        <w:t>宋国良</w:t>
      </w:r>
      <w:r>
        <w:rPr>
          <w:rFonts w:ascii="宋体" w:hAnsi="宋体" w:hint="eastAsia"/>
        </w:rPr>
        <w:t>，</w:t>
      </w:r>
      <w:r w:rsidRPr="00B7396A">
        <w:rPr>
          <w:rFonts w:ascii="宋体" w:hAnsi="宋体" w:hint="eastAsia"/>
        </w:rPr>
        <w:t>人民出版社。</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AL072010</w:t>
      </w:r>
      <w:r w:rsidRPr="006A4F49">
        <w:rPr>
          <w:rFonts w:ascii="黑体" w:eastAsia="黑体" w:hAnsi="黑体" w:hint="eastAsia"/>
          <w:b/>
          <w:bCs/>
          <w:szCs w:val="21"/>
        </w:rPr>
        <w:t>金融市场学（</w:t>
      </w:r>
      <w:r w:rsidRPr="006A4F49">
        <w:rPr>
          <w:rFonts w:ascii="黑体" w:eastAsia="黑体" w:hAnsi="黑体"/>
          <w:b/>
          <w:bCs/>
          <w:szCs w:val="21"/>
        </w:rPr>
        <w:t>Financial Market</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金融市场学是保险学专业的一门专业限选课程。其先行课程为微观经济学、宏观经济学、金融学。开设的目的是使学生系统掌握金融市场的基本理论、基本知识和基本技能</w:t>
      </w:r>
      <w:r>
        <w:rPr>
          <w:rFonts w:ascii="宋体" w:hAnsi="宋体" w:hint="eastAsia"/>
        </w:rPr>
        <w:t>，</w:t>
      </w:r>
      <w:r w:rsidRPr="00B7396A">
        <w:rPr>
          <w:rFonts w:ascii="宋体" w:hAnsi="宋体" w:hint="eastAsia"/>
        </w:rPr>
        <w:t>为从事相关金融业务打下良好基础。主要学习内容包括金融市场的主体</w:t>
      </w:r>
      <w:r>
        <w:rPr>
          <w:rFonts w:ascii="宋体" w:hAnsi="宋体" w:hint="eastAsia"/>
        </w:rPr>
        <w:t>，</w:t>
      </w:r>
      <w:r w:rsidRPr="00B7396A">
        <w:rPr>
          <w:rFonts w:ascii="宋体" w:hAnsi="宋体" w:hint="eastAsia"/>
        </w:rPr>
        <w:t>货币市场、债券市场、股票市场、衍生金融工具市场、基金市场、固定收益证券价值分析、权益估值、衍生金融工具价值分析等内容。本课程通过</w:t>
      </w:r>
      <w:r>
        <w:rPr>
          <w:rFonts w:ascii="宋体" w:hAnsi="宋体" w:hint="eastAsia"/>
        </w:rPr>
        <w:t>考查</w:t>
      </w:r>
      <w:r w:rsidRPr="00B7396A">
        <w:rPr>
          <w:rFonts w:ascii="宋体" w:hAnsi="宋体" w:hint="eastAsia"/>
        </w:rPr>
        <w:t>形式进行考核。</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参考教材：《金融市场学》</w:t>
      </w:r>
      <w:r>
        <w:rPr>
          <w:rFonts w:ascii="宋体" w:hAnsi="宋体" w:hint="eastAsia"/>
        </w:rPr>
        <w:t>，</w:t>
      </w:r>
      <w:r w:rsidRPr="00B7396A">
        <w:rPr>
          <w:rFonts w:ascii="宋体" w:hAnsi="宋体" w:hint="eastAsia"/>
        </w:rPr>
        <w:t>晏艳阳</w:t>
      </w:r>
      <w:r>
        <w:rPr>
          <w:rFonts w:ascii="宋体" w:hAnsi="宋体" w:hint="eastAsia"/>
        </w:rPr>
        <w:t>，</w:t>
      </w:r>
      <w:r w:rsidRPr="00B7396A">
        <w:rPr>
          <w:rFonts w:ascii="宋体" w:hAnsi="宋体" w:hint="eastAsia"/>
        </w:rPr>
        <w:t>高等教育出版社。</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AL071990</w:t>
      </w:r>
      <w:r w:rsidRPr="006A4F49">
        <w:rPr>
          <w:rFonts w:ascii="黑体" w:eastAsia="黑体" w:hAnsi="黑体" w:hint="eastAsia"/>
          <w:b/>
          <w:bCs/>
          <w:szCs w:val="21"/>
        </w:rPr>
        <w:t>金融工程学</w:t>
      </w:r>
      <w:r w:rsidRPr="006A4F49">
        <w:rPr>
          <w:rFonts w:ascii="黑体" w:eastAsia="黑体" w:hAnsi="黑体"/>
          <w:b/>
          <w:bCs/>
          <w:szCs w:val="21"/>
        </w:rPr>
        <w:t>(Financial Engineering)</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金融工程学是保险学专业的一门专业任选课程。其先行课程为微观经济学、宏观经济学、金融学。开设目的是系统介绍各类金融工具尤其是衍生金融工具、工具组合技术及最新的风险管理技术</w:t>
      </w:r>
      <w:r>
        <w:rPr>
          <w:rFonts w:ascii="宋体" w:hAnsi="宋体" w:hint="eastAsia"/>
        </w:rPr>
        <w:t>，</w:t>
      </w:r>
      <w:r w:rsidRPr="00B7396A">
        <w:rPr>
          <w:rFonts w:ascii="宋体" w:hAnsi="宋体" w:hint="eastAsia"/>
        </w:rPr>
        <w:t>内容包括金融市场定价模型、远期、期货、期权、互换、典型金融创新产品及案例分析。重点掌握资产组合与资本资产定价模型</w:t>
      </w:r>
      <w:r>
        <w:rPr>
          <w:rFonts w:ascii="宋体" w:hAnsi="宋体" w:hint="eastAsia"/>
        </w:rPr>
        <w:t>，</w:t>
      </w:r>
      <w:r w:rsidRPr="00B7396A">
        <w:rPr>
          <w:rFonts w:ascii="宋体" w:hAnsi="宋体" w:hint="eastAsia"/>
        </w:rPr>
        <w:t>期权定价的二叉树模型及</w:t>
      </w:r>
      <w:r w:rsidRPr="00B7396A">
        <w:rPr>
          <w:rFonts w:ascii="宋体" w:hAnsi="宋体"/>
        </w:rPr>
        <w:t>BS</w:t>
      </w:r>
      <w:r w:rsidRPr="00B7396A">
        <w:rPr>
          <w:rFonts w:ascii="宋体" w:hAnsi="宋体" w:hint="eastAsia"/>
        </w:rPr>
        <w:t>公式</w:t>
      </w:r>
      <w:r>
        <w:rPr>
          <w:rFonts w:ascii="宋体" w:hAnsi="宋体" w:hint="eastAsia"/>
        </w:rPr>
        <w:t>，</w:t>
      </w:r>
      <w:r w:rsidRPr="00B7396A">
        <w:rPr>
          <w:rFonts w:ascii="宋体" w:hAnsi="宋体" w:hint="eastAsia"/>
        </w:rPr>
        <w:t>无风险债券定价模型</w:t>
      </w:r>
      <w:r>
        <w:rPr>
          <w:rFonts w:ascii="宋体" w:hAnsi="宋体" w:hint="eastAsia"/>
        </w:rPr>
        <w:t>，</w:t>
      </w:r>
      <w:r w:rsidRPr="00B7396A">
        <w:rPr>
          <w:rFonts w:ascii="宋体" w:hAnsi="宋体" w:hint="eastAsia"/>
        </w:rPr>
        <w:t>公司债券定价模型</w:t>
      </w:r>
      <w:r>
        <w:rPr>
          <w:rFonts w:ascii="宋体" w:hAnsi="宋体" w:hint="eastAsia"/>
        </w:rPr>
        <w:t>，</w:t>
      </w:r>
      <w:r w:rsidRPr="00B7396A">
        <w:rPr>
          <w:rFonts w:ascii="宋体" w:hAnsi="宋体" w:hint="eastAsia"/>
        </w:rPr>
        <w:t>金融衍生产品在金融风险管理中的应用</w:t>
      </w:r>
      <w:r>
        <w:rPr>
          <w:rFonts w:ascii="宋体" w:hAnsi="宋体" w:hint="eastAsia"/>
        </w:rPr>
        <w:t>，</w:t>
      </w:r>
      <w:r w:rsidRPr="00B7396A">
        <w:rPr>
          <w:rFonts w:ascii="宋体" w:hAnsi="宋体" w:hint="eastAsia"/>
        </w:rPr>
        <w:t>风险价值</w:t>
      </w:r>
      <w:r w:rsidRPr="00B7396A">
        <w:rPr>
          <w:rFonts w:ascii="宋体" w:hAnsi="宋体"/>
        </w:rPr>
        <w:t>(VAR)</w:t>
      </w:r>
      <w:r w:rsidRPr="00B7396A">
        <w:rPr>
          <w:rFonts w:ascii="宋体" w:hAnsi="宋体" w:hint="eastAsia"/>
        </w:rPr>
        <w:t>的测算</w:t>
      </w:r>
      <w:r>
        <w:rPr>
          <w:rFonts w:ascii="宋体" w:hAnsi="宋体" w:hint="eastAsia"/>
        </w:rPr>
        <w:t>，</w:t>
      </w:r>
      <w:r w:rsidRPr="00B7396A">
        <w:rPr>
          <w:rFonts w:ascii="宋体" w:hAnsi="宋体" w:hint="eastAsia"/>
        </w:rPr>
        <w:t>期权思想在企业中的应用</w:t>
      </w:r>
      <w:r>
        <w:rPr>
          <w:rFonts w:ascii="宋体" w:hAnsi="宋体" w:hint="eastAsia"/>
        </w:rPr>
        <w:t>，</w:t>
      </w:r>
      <w:r w:rsidRPr="00B7396A">
        <w:rPr>
          <w:rFonts w:ascii="宋体" w:hAnsi="宋体" w:hint="eastAsia"/>
        </w:rPr>
        <w:t>离散金融时间序列的刻画</w:t>
      </w:r>
      <w:r w:rsidRPr="00B7396A">
        <w:rPr>
          <w:rFonts w:ascii="宋体" w:hAnsi="宋体"/>
        </w:rPr>
        <w:t>——GARCH</w:t>
      </w:r>
      <w:r w:rsidRPr="00B7396A">
        <w:rPr>
          <w:rFonts w:ascii="宋体" w:hAnsi="宋体" w:hint="eastAsia"/>
        </w:rPr>
        <w:t>模型族和随机模拟方法等。本课程通过考查形式进行考核。</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参考教材：《金融工程》</w:t>
      </w:r>
      <w:r>
        <w:rPr>
          <w:rFonts w:ascii="宋体" w:hAnsi="宋体" w:hint="eastAsia"/>
        </w:rPr>
        <w:t>，</w:t>
      </w:r>
      <w:r w:rsidRPr="00B7396A">
        <w:rPr>
          <w:rFonts w:ascii="宋体" w:hAnsi="宋体" w:hint="eastAsia"/>
        </w:rPr>
        <w:t>林清泉</w:t>
      </w:r>
      <w:r>
        <w:rPr>
          <w:rFonts w:ascii="宋体" w:hAnsi="宋体" w:hint="eastAsia"/>
        </w:rPr>
        <w:t>，</w:t>
      </w:r>
      <w:r w:rsidRPr="00B7396A">
        <w:rPr>
          <w:rFonts w:ascii="宋体" w:hAnsi="宋体" w:hint="eastAsia"/>
        </w:rPr>
        <w:t>中国人民大学出版社。</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AL072020</w:t>
      </w:r>
      <w:r w:rsidRPr="006A4F49">
        <w:rPr>
          <w:rFonts w:ascii="黑体" w:eastAsia="黑体" w:hAnsi="黑体" w:hint="eastAsia"/>
          <w:b/>
          <w:bCs/>
          <w:szCs w:val="21"/>
        </w:rPr>
        <w:t>电子支付与网络金融</w:t>
      </w:r>
      <w:r w:rsidRPr="006A4F49">
        <w:rPr>
          <w:rFonts w:ascii="黑体" w:eastAsia="黑体" w:hAnsi="黑体"/>
          <w:b/>
          <w:bCs/>
          <w:szCs w:val="21"/>
        </w:rPr>
        <w:t>(Electronic Payment and Network Finance)</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电子支付与网络金融是保险学专业的一门专业任选课程。其先行课程为微观经济学、宏观经济学、金融学。开设目的是介绍网络金融与电子支付的理论构架及相关的涵义、性质、特点、职能、基本内容、形成发展、环境因素、基本原理、基础理论、应用和实践等问题</w:t>
      </w:r>
      <w:r>
        <w:rPr>
          <w:rFonts w:ascii="宋体" w:hAnsi="宋体" w:hint="eastAsia"/>
        </w:rPr>
        <w:t>，</w:t>
      </w:r>
      <w:r w:rsidRPr="00B7396A">
        <w:rPr>
          <w:rFonts w:ascii="宋体" w:hAnsi="宋体" w:hint="eastAsia"/>
        </w:rPr>
        <w:t>主要内容包括：支付与电子支付、支付工具演变的历史沿革；支付系统分类与支付系统运作原理；现代化支付系统的国际比较；信用卡运作与管理；网络银行与电子商务中的电子支付；电子支付体系的安全策略；电子支付系统风险防范与中央银行监管；电子支付与金融体系稳定等。本课程通过考查形式进行考核。</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参考教材：《电子支付与网络银行》</w:t>
      </w:r>
      <w:r>
        <w:rPr>
          <w:rFonts w:ascii="宋体" w:hAnsi="宋体" w:hint="eastAsia"/>
        </w:rPr>
        <w:t>，</w:t>
      </w:r>
      <w:r w:rsidRPr="00B7396A">
        <w:rPr>
          <w:rFonts w:ascii="宋体" w:hAnsi="宋体" w:hint="eastAsia"/>
        </w:rPr>
        <w:t>周虹</w:t>
      </w:r>
      <w:r>
        <w:rPr>
          <w:rFonts w:ascii="宋体" w:hAnsi="宋体" w:hint="eastAsia"/>
        </w:rPr>
        <w:t>，</w:t>
      </w:r>
      <w:r w:rsidRPr="00B7396A">
        <w:rPr>
          <w:rFonts w:ascii="宋体" w:hAnsi="宋体" w:hint="eastAsia"/>
        </w:rPr>
        <w:t>中国人民大学出版社。</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AL072570</w:t>
      </w:r>
      <w:r w:rsidRPr="006A4F49">
        <w:rPr>
          <w:rFonts w:ascii="黑体" w:eastAsia="黑体" w:hAnsi="黑体" w:hint="eastAsia"/>
          <w:b/>
          <w:bCs/>
          <w:szCs w:val="21"/>
        </w:rPr>
        <w:t>保险软件应用（</w:t>
      </w:r>
      <w:r w:rsidRPr="006A4F49">
        <w:rPr>
          <w:rFonts w:ascii="黑体" w:eastAsia="黑体" w:hAnsi="黑体"/>
          <w:b/>
          <w:bCs/>
          <w:szCs w:val="21"/>
        </w:rPr>
        <w:t>Application of Insurance Software</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保险软件应用是保险学专业的一门专业课程。该课程的先行课是保险学、人身保险、财产与责任保险等。通过开设该实验</w:t>
      </w:r>
      <w:r>
        <w:rPr>
          <w:rFonts w:ascii="宋体" w:hAnsi="宋体" w:hint="eastAsia"/>
        </w:rPr>
        <w:t>，</w:t>
      </w:r>
      <w:r w:rsidRPr="00B7396A">
        <w:rPr>
          <w:rFonts w:ascii="宋体" w:hAnsi="宋体" w:hint="eastAsia"/>
        </w:rPr>
        <w:t>将人身保险和财产保险的基本理论、基本方法与保险综合业务软件有机结合起来</w:t>
      </w:r>
      <w:r>
        <w:rPr>
          <w:rFonts w:ascii="宋体" w:hAnsi="宋体" w:hint="eastAsia"/>
        </w:rPr>
        <w:t>，</w:t>
      </w:r>
      <w:r w:rsidRPr="00B7396A">
        <w:rPr>
          <w:rFonts w:ascii="宋体" w:hAnsi="宋体" w:hint="eastAsia"/>
        </w:rPr>
        <w:t>使学生深刻理解保险的基本理论</w:t>
      </w:r>
      <w:r>
        <w:rPr>
          <w:rFonts w:ascii="宋体" w:hAnsi="宋体" w:hint="eastAsia"/>
        </w:rPr>
        <w:t>，</w:t>
      </w:r>
      <w:r w:rsidRPr="00B7396A">
        <w:rPr>
          <w:rFonts w:ascii="宋体" w:hAnsi="宋体" w:hint="eastAsia"/>
        </w:rPr>
        <w:t>熟练掌握保险综合业务软件的操作技巧</w:t>
      </w:r>
      <w:r>
        <w:rPr>
          <w:rFonts w:ascii="宋体" w:hAnsi="宋体" w:hint="eastAsia"/>
        </w:rPr>
        <w:t>，</w:t>
      </w:r>
      <w:r w:rsidRPr="00B7396A">
        <w:rPr>
          <w:rFonts w:ascii="宋体" w:hAnsi="宋体" w:hint="eastAsia"/>
        </w:rPr>
        <w:t>培养学生分析问题和解决问题的实际能力</w:t>
      </w:r>
      <w:r>
        <w:rPr>
          <w:rFonts w:ascii="宋体" w:hAnsi="宋体" w:hint="eastAsia"/>
        </w:rPr>
        <w:t>，</w:t>
      </w:r>
      <w:r w:rsidRPr="00B7396A">
        <w:rPr>
          <w:rFonts w:ascii="宋体" w:hAnsi="宋体" w:hint="eastAsia"/>
        </w:rPr>
        <w:t>全面提高学生的专业能力、实践能力和创新能力。本课程通过考查方式进行考核。</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参考教材：《保险综合业务实训教程》</w:t>
      </w:r>
      <w:r>
        <w:rPr>
          <w:rFonts w:ascii="宋体" w:hAnsi="宋体" w:hint="eastAsia"/>
        </w:rPr>
        <w:t>，</w:t>
      </w:r>
      <w:r w:rsidRPr="00B7396A">
        <w:rPr>
          <w:rFonts w:ascii="宋体" w:hAnsi="宋体" w:hint="eastAsia"/>
        </w:rPr>
        <w:t>王玉玫</w:t>
      </w:r>
      <w:r>
        <w:rPr>
          <w:rFonts w:ascii="宋体" w:hAnsi="宋体" w:hint="eastAsia"/>
        </w:rPr>
        <w:t>，</w:t>
      </w:r>
      <w:r w:rsidRPr="00B7396A">
        <w:rPr>
          <w:rFonts w:ascii="宋体" w:hAnsi="宋体" w:hint="eastAsia"/>
        </w:rPr>
        <w:t>东北财经大学出版社；《保险实验教程》</w:t>
      </w:r>
      <w:r>
        <w:rPr>
          <w:rFonts w:ascii="宋体" w:hAnsi="宋体" w:hint="eastAsia"/>
        </w:rPr>
        <w:t>，</w:t>
      </w:r>
      <w:r w:rsidRPr="00B7396A">
        <w:rPr>
          <w:rFonts w:ascii="宋体" w:hAnsi="宋体" w:hint="eastAsia"/>
        </w:rPr>
        <w:t>李加明</w:t>
      </w:r>
      <w:r>
        <w:rPr>
          <w:rFonts w:ascii="宋体" w:hAnsi="宋体" w:hint="eastAsia"/>
        </w:rPr>
        <w:t>，</w:t>
      </w:r>
      <w:r w:rsidRPr="00B7396A">
        <w:rPr>
          <w:rFonts w:ascii="宋体" w:hAnsi="宋体" w:hint="eastAsia"/>
        </w:rPr>
        <w:t>天津大学出版社。</w:t>
      </w:r>
    </w:p>
    <w:p w:rsidR="00C93DCE"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BL072050</w:t>
      </w:r>
      <w:r>
        <w:rPr>
          <w:rFonts w:ascii="黑体" w:eastAsia="黑体" w:hAnsi="黑体" w:hint="eastAsia"/>
          <w:b/>
          <w:bCs/>
          <w:szCs w:val="21"/>
        </w:rPr>
        <w:t>商业银行经营管理学（</w:t>
      </w:r>
      <w:r>
        <w:rPr>
          <w:rFonts w:ascii="黑体" w:eastAsia="黑体" w:hAnsi="黑体"/>
          <w:b/>
          <w:bCs/>
          <w:szCs w:val="21"/>
        </w:rPr>
        <w:t>The Operation and Management of commercial banks</w:t>
      </w:r>
      <w:r>
        <w:rPr>
          <w:rFonts w:ascii="黑体" w:eastAsia="黑体" w:hAnsi="黑体" w:hint="eastAsia"/>
          <w:b/>
          <w:bCs/>
          <w:szCs w:val="21"/>
        </w:rPr>
        <w:t>）</w:t>
      </w:r>
    </w:p>
    <w:p w:rsidR="00C93DCE" w:rsidRPr="006A4F49" w:rsidRDefault="00C93DCE" w:rsidP="004635F3">
      <w:pPr>
        <w:pStyle w:val="BodyText"/>
        <w:spacing w:after="0" w:line="380" w:lineRule="exact"/>
        <w:ind w:firstLineChars="200" w:firstLine="31680"/>
        <w:rPr>
          <w:rFonts w:ascii="宋体"/>
        </w:rPr>
      </w:pPr>
      <w:r>
        <w:rPr>
          <w:rFonts w:ascii="宋体" w:hAnsi="宋体" w:hint="eastAsia"/>
        </w:rPr>
        <w:t>商业银行经营管理学是</w:t>
      </w:r>
      <w:r w:rsidRPr="006A4F49">
        <w:rPr>
          <w:rFonts w:ascii="宋体" w:hAnsi="宋体" w:hint="eastAsia"/>
        </w:rPr>
        <w:t>保险学专业</w:t>
      </w:r>
      <w:r>
        <w:rPr>
          <w:rFonts w:ascii="宋体" w:hAnsi="宋体" w:hint="eastAsia"/>
        </w:rPr>
        <w:t>的一门专业主要课程。该课程的先行课是西方经济学与金融学。开设课程的目的是通过教学，使学生掌握国内外商业银行开展的业务种类及其发</w:t>
      </w:r>
      <w:r w:rsidRPr="006A4F49">
        <w:rPr>
          <w:rFonts w:ascii="宋体" w:hAnsi="宋体" w:hint="eastAsia"/>
        </w:rPr>
        <w:t>展创新</w:t>
      </w:r>
      <w:r>
        <w:rPr>
          <w:rFonts w:ascii="宋体" w:hAnsi="宋体" w:hint="eastAsia"/>
        </w:rPr>
        <w:t>，</w:t>
      </w:r>
      <w:r w:rsidRPr="006A4F49">
        <w:rPr>
          <w:rFonts w:ascii="宋体" w:hAnsi="宋体" w:hint="eastAsia"/>
        </w:rPr>
        <w:t>以及商业银行经营管理理论和方法。银行经营管理是以商业银行的业务经营、管理</w:t>
      </w:r>
      <w:r>
        <w:rPr>
          <w:rFonts w:ascii="宋体" w:hAnsi="宋体" w:hint="eastAsia"/>
        </w:rPr>
        <w:t>机制为主要的研究对象，课程内容主要包括商业银行资本管理、负债管理、资产管理、商业银行资产负债管理、商业银行中间业务、国际业务管理、电子银行业务、商业银行业绩评价体系等。</w:t>
      </w:r>
      <w:r w:rsidRPr="006A4F49">
        <w:rPr>
          <w:rFonts w:ascii="宋体" w:hAnsi="宋体" w:hint="eastAsia"/>
        </w:rPr>
        <w:t>本课程通过</w:t>
      </w:r>
      <w:r>
        <w:rPr>
          <w:rFonts w:ascii="宋体" w:hAnsi="宋体" w:hint="eastAsia"/>
        </w:rPr>
        <w:t>卷试</w:t>
      </w:r>
      <w:r w:rsidRPr="006A4F49">
        <w:rPr>
          <w:rFonts w:ascii="宋体" w:hAnsi="宋体" w:hint="eastAsia"/>
        </w:rPr>
        <w:t>形式进行考核。</w:t>
      </w:r>
    </w:p>
    <w:p w:rsidR="00C93DCE" w:rsidRPr="006A4F49" w:rsidRDefault="00C93DCE" w:rsidP="004635F3">
      <w:pPr>
        <w:pStyle w:val="BodyText"/>
        <w:spacing w:after="0" w:line="380" w:lineRule="exact"/>
        <w:ind w:firstLineChars="200" w:firstLine="31680"/>
        <w:rPr>
          <w:rFonts w:ascii="宋体"/>
        </w:rPr>
      </w:pPr>
      <w:r w:rsidRPr="006A4F49">
        <w:rPr>
          <w:rFonts w:ascii="宋体" w:hAnsi="宋体" w:hint="eastAsia"/>
        </w:rPr>
        <w:t>参考教材：《商业银行管理》</w:t>
      </w:r>
      <w:r>
        <w:rPr>
          <w:rFonts w:ascii="宋体" w:hAnsi="宋体" w:hint="eastAsia"/>
        </w:rPr>
        <w:t>，</w:t>
      </w:r>
      <w:r w:rsidRPr="006A4F49">
        <w:rPr>
          <w:rFonts w:ascii="宋体" w:hAnsi="宋体" w:hint="eastAsia"/>
        </w:rPr>
        <w:t>宋玮</w:t>
      </w:r>
      <w:r>
        <w:rPr>
          <w:rFonts w:ascii="宋体" w:hAnsi="宋体" w:hint="eastAsia"/>
        </w:rPr>
        <w:t>，</w:t>
      </w:r>
      <w:r w:rsidRPr="006A4F49">
        <w:rPr>
          <w:rFonts w:ascii="宋体" w:hAnsi="宋体" w:hint="eastAsia"/>
        </w:rPr>
        <w:t>清华大学出版社</w:t>
      </w:r>
      <w:r>
        <w:rPr>
          <w:rFonts w:ascii="宋体" w:hAnsi="宋体" w:hint="eastAsia"/>
        </w:rPr>
        <w:t>，</w:t>
      </w:r>
      <w:r w:rsidRPr="006A4F49">
        <w:rPr>
          <w:rFonts w:ascii="宋体" w:hAnsi="宋体"/>
        </w:rPr>
        <w:t>2012</w:t>
      </w:r>
      <w:r w:rsidRPr="006A4F49">
        <w:rPr>
          <w:rFonts w:ascii="宋体" w:hAnsi="宋体" w:hint="eastAsia"/>
        </w:rPr>
        <w:t>年版；《商业银行经营管理》</w:t>
      </w:r>
      <w:r>
        <w:rPr>
          <w:rFonts w:ascii="宋体" w:hAnsi="宋体" w:hint="eastAsia"/>
        </w:rPr>
        <w:t>，</w:t>
      </w:r>
      <w:r w:rsidRPr="006A4F49">
        <w:rPr>
          <w:rFonts w:ascii="宋体" w:hAnsi="宋体" w:hint="eastAsia"/>
        </w:rPr>
        <w:t>杨开明、宋志秀主编</w:t>
      </w:r>
      <w:r>
        <w:rPr>
          <w:rFonts w:ascii="宋体" w:hAnsi="宋体" w:hint="eastAsia"/>
        </w:rPr>
        <w:t>，</w:t>
      </w:r>
      <w:r w:rsidRPr="006A4F49">
        <w:rPr>
          <w:rFonts w:ascii="宋体" w:hAnsi="宋体" w:hint="eastAsia"/>
        </w:rPr>
        <w:t>经济管理出版社</w:t>
      </w:r>
      <w:r>
        <w:rPr>
          <w:rFonts w:ascii="宋体" w:hAnsi="宋体" w:hint="eastAsia"/>
        </w:rPr>
        <w:t>，</w:t>
      </w:r>
      <w:r w:rsidRPr="006A4F49">
        <w:rPr>
          <w:rFonts w:ascii="宋体" w:hAnsi="宋体" w:hint="eastAsia"/>
        </w:rPr>
        <w:t>最新版；《商业银行经营管理》</w:t>
      </w:r>
      <w:r>
        <w:rPr>
          <w:rFonts w:ascii="宋体" w:hAnsi="宋体" w:hint="eastAsia"/>
        </w:rPr>
        <w:t>，</w:t>
      </w:r>
      <w:r w:rsidRPr="006A4F49">
        <w:rPr>
          <w:rFonts w:ascii="宋体" w:hAnsi="宋体" w:hint="eastAsia"/>
        </w:rPr>
        <w:t>张立迎、张璇主编</w:t>
      </w:r>
      <w:r>
        <w:rPr>
          <w:rFonts w:ascii="宋体" w:hAnsi="宋体" w:hint="eastAsia"/>
        </w:rPr>
        <w:t>，</w:t>
      </w:r>
      <w:r w:rsidRPr="006A4F49">
        <w:rPr>
          <w:rFonts w:ascii="宋体" w:hAnsi="宋体" w:hint="eastAsia"/>
        </w:rPr>
        <w:t>科学出版社</w:t>
      </w:r>
      <w:r>
        <w:rPr>
          <w:rFonts w:ascii="宋体" w:hAnsi="宋体" w:hint="eastAsia"/>
        </w:rPr>
        <w:t>，</w:t>
      </w:r>
      <w:r w:rsidRPr="006A4F49">
        <w:rPr>
          <w:rFonts w:ascii="宋体" w:hAnsi="宋体"/>
        </w:rPr>
        <w:t>2013</w:t>
      </w:r>
      <w:r w:rsidRPr="006A4F49">
        <w:rPr>
          <w:rFonts w:ascii="宋体" w:hAnsi="宋体" w:hint="eastAsia"/>
        </w:rPr>
        <w:t>年版；《商业银行管理：理论与实务》</w:t>
      </w:r>
      <w:r>
        <w:rPr>
          <w:rFonts w:ascii="宋体" w:hAnsi="宋体" w:hint="eastAsia"/>
        </w:rPr>
        <w:t>，</w:t>
      </w:r>
      <w:r w:rsidRPr="006A4F49">
        <w:rPr>
          <w:rFonts w:ascii="宋体" w:hAnsi="宋体" w:hint="eastAsia"/>
        </w:rPr>
        <w:t>顾力绘</w:t>
      </w:r>
      <w:r>
        <w:rPr>
          <w:rFonts w:ascii="宋体" w:hAnsi="宋体" w:hint="eastAsia"/>
        </w:rPr>
        <w:t>，</w:t>
      </w:r>
      <w:r w:rsidRPr="006A4F49">
        <w:rPr>
          <w:rFonts w:ascii="宋体" w:hAnsi="宋体" w:hint="eastAsia"/>
        </w:rPr>
        <w:t>上海大学出版社</w:t>
      </w:r>
      <w:r>
        <w:rPr>
          <w:rFonts w:ascii="宋体" w:hAnsi="宋体" w:hint="eastAsia"/>
        </w:rPr>
        <w:t>，</w:t>
      </w:r>
      <w:r w:rsidRPr="006A4F49">
        <w:rPr>
          <w:rFonts w:ascii="宋体" w:hAnsi="宋体"/>
        </w:rPr>
        <w:t>2012</w:t>
      </w:r>
      <w:r w:rsidRPr="006A4F49">
        <w:rPr>
          <w:rFonts w:ascii="宋体" w:hAnsi="宋体" w:hint="eastAsia"/>
        </w:rPr>
        <w:t>年版。</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BS070261</w:t>
      </w:r>
      <w:r w:rsidRPr="006A4F49">
        <w:rPr>
          <w:rFonts w:ascii="黑体" w:eastAsia="黑体" w:hAnsi="黑体" w:hint="eastAsia"/>
          <w:b/>
          <w:bCs/>
          <w:szCs w:val="21"/>
        </w:rPr>
        <w:t>专业技能训练</w:t>
      </w:r>
      <w:r w:rsidRPr="006A4F49">
        <w:rPr>
          <w:rFonts w:ascii="黑体" w:eastAsia="黑体" w:hAnsi="黑体"/>
          <w:b/>
          <w:bCs/>
          <w:szCs w:val="21"/>
        </w:rPr>
        <w:t>1</w:t>
      </w:r>
      <w:r w:rsidRPr="006A4F49">
        <w:rPr>
          <w:rFonts w:ascii="黑体" w:eastAsia="黑体" w:hAnsi="黑体" w:hint="eastAsia"/>
          <w:b/>
          <w:bCs/>
          <w:szCs w:val="21"/>
        </w:rPr>
        <w:t>（</w:t>
      </w:r>
      <w:r w:rsidRPr="006A4F49">
        <w:rPr>
          <w:rFonts w:ascii="黑体" w:eastAsia="黑体" w:hAnsi="黑体"/>
          <w:b/>
          <w:bCs/>
          <w:szCs w:val="21"/>
        </w:rPr>
        <w:t>Professional Skill Training 1</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专业技能训练</w:t>
      </w:r>
      <w:r w:rsidRPr="00B7396A">
        <w:rPr>
          <w:rFonts w:ascii="宋体" w:hAnsi="宋体"/>
        </w:rPr>
        <w:t>-1</w:t>
      </w:r>
      <w:r w:rsidRPr="00B7396A">
        <w:rPr>
          <w:rFonts w:ascii="宋体" w:hAnsi="宋体" w:hint="eastAsia"/>
        </w:rPr>
        <w:t>是保险学专业的一门专业实训课。本专业训练的主要内容是利用田字格纸和横格纸</w:t>
      </w:r>
      <w:r>
        <w:rPr>
          <w:rFonts w:ascii="宋体" w:hAnsi="宋体" w:hint="eastAsia"/>
        </w:rPr>
        <w:t>，</w:t>
      </w:r>
      <w:r w:rsidRPr="00B7396A">
        <w:rPr>
          <w:rFonts w:ascii="宋体" w:hAnsi="宋体" w:hint="eastAsia"/>
        </w:rPr>
        <w:t>书写汉字大写数字和阿拉伯数字。票据和结算凭证是保险企业凭以记载账务的会计凭证</w:t>
      </w:r>
      <w:r>
        <w:rPr>
          <w:rFonts w:ascii="宋体" w:hAnsi="宋体" w:hint="eastAsia"/>
        </w:rPr>
        <w:t>，</w:t>
      </w:r>
      <w:r w:rsidRPr="00B7396A">
        <w:rPr>
          <w:rFonts w:ascii="宋体" w:hAnsi="宋体" w:hint="eastAsia"/>
        </w:rPr>
        <w:t>是记载经济业务和明确经济责任的一种书面证明。正确填写和使用数码字这是保险工作人员基本素质要求之一。通过实训</w:t>
      </w:r>
      <w:r>
        <w:rPr>
          <w:rFonts w:ascii="宋体" w:hAnsi="宋体" w:hint="eastAsia"/>
        </w:rPr>
        <w:t>，</w:t>
      </w:r>
      <w:r w:rsidRPr="00B7396A">
        <w:rPr>
          <w:rFonts w:ascii="宋体" w:hAnsi="宋体" w:hint="eastAsia"/>
        </w:rPr>
        <w:t>使学生熟练掌握数码字书写规范。练习单个数码字的书写要领、数码金额的书写、数码字书写错误的订正方法</w:t>
      </w:r>
      <w:r>
        <w:rPr>
          <w:rFonts w:ascii="宋体" w:hAnsi="宋体" w:hint="eastAsia"/>
        </w:rPr>
        <w:t>，</w:t>
      </w:r>
      <w:r w:rsidRPr="00B7396A">
        <w:rPr>
          <w:rFonts w:ascii="宋体" w:hAnsi="宋体" w:hint="eastAsia"/>
        </w:rPr>
        <w:t>掌握汉字大写数字的数码字、数位名、金额单位、规定用字、票据日期的书写等</w:t>
      </w:r>
      <w:r>
        <w:rPr>
          <w:rFonts w:ascii="宋体" w:hAnsi="宋体" w:hint="eastAsia"/>
        </w:rPr>
        <w:t>，</w:t>
      </w:r>
      <w:r w:rsidRPr="00B7396A">
        <w:rPr>
          <w:rFonts w:ascii="宋体" w:hAnsi="宋体" w:hint="eastAsia"/>
        </w:rPr>
        <w:t>准确运用阿拉伯数字的书写方法如压线法、数的书写分节、空位补零、负数和零的表示法等。本课程通过考查方式进行考核。</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参考教材：《数码字书写练习册》</w:t>
      </w:r>
      <w:r>
        <w:rPr>
          <w:rFonts w:ascii="宋体" w:hAnsi="宋体" w:hint="eastAsia"/>
        </w:rPr>
        <w:t>，</w:t>
      </w:r>
      <w:r w:rsidRPr="00B7396A">
        <w:rPr>
          <w:rFonts w:ascii="宋体" w:hAnsi="宋体" w:hint="eastAsia"/>
        </w:rPr>
        <w:t>沈东山</w:t>
      </w:r>
      <w:r>
        <w:rPr>
          <w:rFonts w:ascii="宋体" w:hAnsi="宋体" w:hint="eastAsia"/>
        </w:rPr>
        <w:t>，</w:t>
      </w:r>
      <w:r w:rsidRPr="00B7396A">
        <w:rPr>
          <w:rFonts w:ascii="宋体" w:hAnsi="宋体" w:hint="eastAsia"/>
        </w:rPr>
        <w:t>中国商业出版社；《数码字书写练习册》</w:t>
      </w:r>
      <w:r>
        <w:rPr>
          <w:rFonts w:ascii="宋体" w:hAnsi="宋体" w:hint="eastAsia"/>
        </w:rPr>
        <w:t>，</w:t>
      </w:r>
      <w:r w:rsidRPr="00B7396A">
        <w:rPr>
          <w:rFonts w:ascii="宋体" w:hAnsi="宋体" w:hint="eastAsia"/>
        </w:rPr>
        <w:t>黄瑄</w:t>
      </w:r>
      <w:r>
        <w:rPr>
          <w:rFonts w:ascii="宋体" w:hAnsi="宋体" w:hint="eastAsia"/>
        </w:rPr>
        <w:t>，</w:t>
      </w:r>
      <w:r w:rsidRPr="00B7396A">
        <w:rPr>
          <w:rFonts w:ascii="宋体" w:hAnsi="宋体" w:hint="eastAsia"/>
        </w:rPr>
        <w:t>中国商业出版社。</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BS070262</w:t>
      </w:r>
      <w:r w:rsidRPr="006A4F49">
        <w:rPr>
          <w:rFonts w:ascii="黑体" w:eastAsia="黑体" w:hAnsi="黑体" w:hint="eastAsia"/>
          <w:b/>
          <w:bCs/>
          <w:szCs w:val="21"/>
        </w:rPr>
        <w:t>专业技能训练</w:t>
      </w:r>
      <w:r w:rsidRPr="006A4F49">
        <w:rPr>
          <w:rFonts w:ascii="黑体" w:eastAsia="黑体" w:hAnsi="黑体"/>
          <w:b/>
          <w:bCs/>
          <w:szCs w:val="21"/>
        </w:rPr>
        <w:t>2</w:t>
      </w:r>
      <w:r w:rsidRPr="006A4F49">
        <w:rPr>
          <w:rFonts w:ascii="黑体" w:eastAsia="黑体" w:hAnsi="黑体" w:hint="eastAsia"/>
          <w:b/>
          <w:bCs/>
          <w:szCs w:val="21"/>
        </w:rPr>
        <w:t>（</w:t>
      </w:r>
      <w:r w:rsidRPr="006A4F49">
        <w:rPr>
          <w:rFonts w:ascii="黑体" w:eastAsia="黑体" w:hAnsi="黑体"/>
          <w:b/>
          <w:bCs/>
          <w:szCs w:val="21"/>
        </w:rPr>
        <w:t>Professional Skill Training 2</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专业技能训练</w:t>
      </w:r>
      <w:r w:rsidRPr="00B7396A">
        <w:rPr>
          <w:rFonts w:ascii="宋体" w:hAnsi="宋体"/>
        </w:rPr>
        <w:t>-2</w:t>
      </w:r>
      <w:r w:rsidRPr="00B7396A">
        <w:rPr>
          <w:rFonts w:ascii="宋体" w:hAnsi="宋体" w:hint="eastAsia"/>
        </w:rPr>
        <w:t>是保险学专业的一门专业实训课。主要是为了提高学生的实际应用水平。在实训过程中</w:t>
      </w:r>
      <w:r>
        <w:rPr>
          <w:rFonts w:ascii="宋体" w:hAnsi="宋体" w:hint="eastAsia"/>
        </w:rPr>
        <w:t>，</w:t>
      </w:r>
      <w:r w:rsidRPr="00B7396A">
        <w:rPr>
          <w:rFonts w:ascii="宋体" w:hAnsi="宋体" w:hint="eastAsia"/>
        </w:rPr>
        <w:t>通过保险单的填制来巩固学生的技能。通过保险单填制实训</w:t>
      </w:r>
      <w:r>
        <w:rPr>
          <w:rFonts w:ascii="宋体" w:hAnsi="宋体" w:hint="eastAsia"/>
        </w:rPr>
        <w:t>，</w:t>
      </w:r>
      <w:r w:rsidRPr="00B7396A">
        <w:rPr>
          <w:rFonts w:ascii="宋体" w:hAnsi="宋体" w:hint="eastAsia"/>
        </w:rPr>
        <w:t>使得学生系统的</w:t>
      </w:r>
      <w:r>
        <w:rPr>
          <w:rFonts w:ascii="宋体" w:hAnsi="宋体" w:hint="eastAsia"/>
        </w:rPr>
        <w:t>练习</w:t>
      </w:r>
      <w:r w:rsidRPr="00B7396A">
        <w:rPr>
          <w:rFonts w:ascii="宋体" w:hAnsi="宋体" w:hint="eastAsia"/>
        </w:rPr>
        <w:t>保险单填写的基本程序和具体方法</w:t>
      </w:r>
      <w:r>
        <w:rPr>
          <w:rFonts w:ascii="宋体" w:hAnsi="宋体" w:hint="eastAsia"/>
        </w:rPr>
        <w:t>，</w:t>
      </w:r>
      <w:r w:rsidRPr="00B7396A">
        <w:rPr>
          <w:rFonts w:ascii="宋体" w:hAnsi="宋体" w:hint="eastAsia"/>
        </w:rPr>
        <w:t>加强对所学专业理论知识的理解、实际操作的动手能力</w:t>
      </w:r>
      <w:r>
        <w:rPr>
          <w:rFonts w:ascii="宋体" w:hAnsi="宋体" w:hint="eastAsia"/>
        </w:rPr>
        <w:t>，</w:t>
      </w:r>
      <w:r w:rsidRPr="00B7396A">
        <w:rPr>
          <w:rFonts w:ascii="宋体" w:hAnsi="宋体" w:hint="eastAsia"/>
        </w:rPr>
        <w:t>提高运用保险基本技能的水平</w:t>
      </w:r>
      <w:r>
        <w:rPr>
          <w:rFonts w:ascii="宋体" w:hAnsi="宋体" w:hint="eastAsia"/>
        </w:rPr>
        <w:t>，</w:t>
      </w:r>
      <w:r w:rsidRPr="00B7396A">
        <w:rPr>
          <w:rFonts w:ascii="宋体" w:hAnsi="宋体" w:hint="eastAsia"/>
        </w:rPr>
        <w:t>也是对所学知识的一个检验。保险单重点放在实践与操作上</w:t>
      </w:r>
      <w:r>
        <w:rPr>
          <w:rFonts w:ascii="宋体" w:hAnsi="宋体" w:hint="eastAsia"/>
        </w:rPr>
        <w:t>，</w:t>
      </w:r>
      <w:r w:rsidRPr="00B7396A">
        <w:rPr>
          <w:rFonts w:ascii="宋体" w:hAnsi="宋体" w:hint="eastAsia"/>
        </w:rPr>
        <w:t>即能力的培养上</w:t>
      </w:r>
      <w:r>
        <w:rPr>
          <w:rFonts w:ascii="宋体" w:hAnsi="宋体" w:hint="eastAsia"/>
        </w:rPr>
        <w:t>，</w:t>
      </w:r>
      <w:r w:rsidRPr="00B7396A">
        <w:rPr>
          <w:rFonts w:ascii="宋体" w:hAnsi="宋体" w:hint="eastAsia"/>
        </w:rPr>
        <w:t>所以</w:t>
      </w:r>
      <w:r>
        <w:rPr>
          <w:rFonts w:ascii="宋体" w:hAnsi="宋体" w:hint="eastAsia"/>
        </w:rPr>
        <w:t>，</w:t>
      </w:r>
      <w:r w:rsidRPr="00B7396A">
        <w:rPr>
          <w:rFonts w:ascii="宋体" w:hAnsi="宋体" w:hint="eastAsia"/>
        </w:rPr>
        <w:t>每名学生要完成</w:t>
      </w:r>
      <w:r w:rsidRPr="00B7396A">
        <w:rPr>
          <w:rFonts w:ascii="宋体" w:hAnsi="宋体"/>
        </w:rPr>
        <w:t>4</w:t>
      </w:r>
      <w:r w:rsidRPr="00B7396A">
        <w:rPr>
          <w:rFonts w:ascii="宋体" w:hAnsi="宋体" w:hint="eastAsia"/>
        </w:rPr>
        <w:t>份保险条款熟读和运用、</w:t>
      </w:r>
      <w:r w:rsidRPr="00B7396A">
        <w:rPr>
          <w:rFonts w:ascii="宋体" w:hAnsi="宋体"/>
        </w:rPr>
        <w:t>3</w:t>
      </w:r>
      <w:r w:rsidRPr="00B7396A">
        <w:rPr>
          <w:rFonts w:ascii="宋体" w:hAnsi="宋体" w:hint="eastAsia"/>
        </w:rPr>
        <w:t>份人寿保险投保单的填制、</w:t>
      </w:r>
      <w:r w:rsidRPr="00B7396A">
        <w:rPr>
          <w:rFonts w:ascii="宋体" w:hAnsi="宋体"/>
        </w:rPr>
        <w:t>2</w:t>
      </w:r>
      <w:r w:rsidRPr="00B7396A">
        <w:rPr>
          <w:rFonts w:ascii="宋体" w:hAnsi="宋体" w:hint="eastAsia"/>
        </w:rPr>
        <w:t>份财产保险投保单的填制和</w:t>
      </w:r>
      <w:r w:rsidRPr="00B7396A">
        <w:rPr>
          <w:rFonts w:ascii="宋体" w:hAnsi="宋体"/>
        </w:rPr>
        <w:t>1</w:t>
      </w:r>
      <w:r w:rsidRPr="00B7396A">
        <w:rPr>
          <w:rFonts w:ascii="宋体" w:hAnsi="宋体" w:hint="eastAsia"/>
        </w:rPr>
        <w:t>份业务员任务书的填写。本课程通过考查方式进行考核。</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参考教材：平安人寿保险单样本；泰康人寿保险单样本；中国人保机动车保险单样本等。</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BS070263</w:t>
      </w:r>
      <w:r w:rsidRPr="006A4F49">
        <w:rPr>
          <w:rFonts w:ascii="黑体" w:eastAsia="黑体" w:hAnsi="黑体" w:hint="eastAsia"/>
          <w:b/>
          <w:bCs/>
          <w:szCs w:val="21"/>
        </w:rPr>
        <w:t>专业技能训练</w:t>
      </w:r>
      <w:r w:rsidRPr="006A4F49">
        <w:rPr>
          <w:rFonts w:ascii="黑体" w:eastAsia="黑体" w:hAnsi="黑体"/>
          <w:b/>
          <w:bCs/>
          <w:szCs w:val="21"/>
        </w:rPr>
        <w:t>3</w:t>
      </w:r>
      <w:r w:rsidRPr="006A4F49">
        <w:rPr>
          <w:rFonts w:ascii="黑体" w:eastAsia="黑体" w:hAnsi="黑体" w:hint="eastAsia"/>
          <w:b/>
          <w:bCs/>
          <w:szCs w:val="21"/>
        </w:rPr>
        <w:t>（</w:t>
      </w:r>
      <w:r w:rsidRPr="006A4F49">
        <w:rPr>
          <w:rFonts w:ascii="黑体" w:eastAsia="黑体" w:hAnsi="黑体"/>
          <w:b/>
          <w:bCs/>
          <w:szCs w:val="21"/>
        </w:rPr>
        <w:t>Professional Skill Training 3</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专业技能训练</w:t>
      </w:r>
      <w:r w:rsidRPr="00B7396A">
        <w:rPr>
          <w:rFonts w:ascii="宋体" w:hAnsi="宋体"/>
        </w:rPr>
        <w:t>-3</w:t>
      </w:r>
      <w:r w:rsidRPr="00B7396A">
        <w:rPr>
          <w:rFonts w:ascii="宋体" w:hAnsi="宋体" w:hint="eastAsia"/>
        </w:rPr>
        <w:t>是保险学专业的一门专业实训课。主要是使学生掌握保险公司外勤业务人员展业的简单技巧</w:t>
      </w:r>
      <w:r>
        <w:rPr>
          <w:rFonts w:ascii="宋体" w:hAnsi="宋体" w:hint="eastAsia"/>
        </w:rPr>
        <w:t>，</w:t>
      </w:r>
      <w:r w:rsidRPr="00B7396A">
        <w:rPr>
          <w:rFonts w:ascii="宋体" w:hAnsi="宋体" w:hint="eastAsia"/>
        </w:rPr>
        <w:t>掌握产品整体销售流程</w:t>
      </w:r>
      <w:r>
        <w:rPr>
          <w:rFonts w:ascii="宋体" w:hAnsi="宋体" w:hint="eastAsia"/>
        </w:rPr>
        <w:t>，</w:t>
      </w:r>
      <w:r w:rsidRPr="00B7396A">
        <w:rPr>
          <w:rFonts w:ascii="宋体" w:hAnsi="宋体" w:hint="eastAsia"/>
        </w:rPr>
        <w:t>根据设定的准客户情况</w:t>
      </w:r>
      <w:r>
        <w:rPr>
          <w:rFonts w:ascii="宋体" w:hAnsi="宋体" w:hint="eastAsia"/>
        </w:rPr>
        <w:t>，</w:t>
      </w:r>
      <w:r w:rsidRPr="00B7396A">
        <w:rPr>
          <w:rFonts w:ascii="宋体" w:hAnsi="宋体" w:hint="eastAsia"/>
        </w:rPr>
        <w:t>分析客户经济条件、风险需求和现有的保险险种</w:t>
      </w:r>
      <w:r>
        <w:rPr>
          <w:rFonts w:ascii="宋体" w:hAnsi="宋体" w:hint="eastAsia"/>
        </w:rPr>
        <w:t>，</w:t>
      </w:r>
      <w:r w:rsidRPr="00B7396A">
        <w:rPr>
          <w:rFonts w:ascii="宋体" w:hAnsi="宋体" w:hint="eastAsia"/>
        </w:rPr>
        <w:t>设计适当的险种计划书</w:t>
      </w:r>
      <w:r>
        <w:rPr>
          <w:rFonts w:ascii="宋体" w:hAnsi="宋体" w:hint="eastAsia"/>
        </w:rPr>
        <w:t>，</w:t>
      </w:r>
      <w:r w:rsidRPr="00B7396A">
        <w:rPr>
          <w:rFonts w:ascii="宋体" w:hAnsi="宋体" w:hint="eastAsia"/>
        </w:rPr>
        <w:t>让理论在实践中进一步升级</w:t>
      </w:r>
      <w:r>
        <w:rPr>
          <w:rFonts w:ascii="宋体" w:hAnsi="宋体" w:hint="eastAsia"/>
        </w:rPr>
        <w:t>，</w:t>
      </w:r>
      <w:r w:rsidRPr="00B7396A">
        <w:rPr>
          <w:rFonts w:ascii="宋体" w:hAnsi="宋体" w:hint="eastAsia"/>
        </w:rPr>
        <w:t>真正达到学以致用。学生按照技能训练大纲的要求</w:t>
      </w:r>
      <w:r>
        <w:rPr>
          <w:rFonts w:ascii="宋体" w:hAnsi="宋体" w:hint="eastAsia"/>
        </w:rPr>
        <w:t>，</w:t>
      </w:r>
      <w:r w:rsidRPr="00B7396A">
        <w:rPr>
          <w:rFonts w:ascii="宋体" w:hAnsi="宋体" w:hint="eastAsia"/>
        </w:rPr>
        <w:t>在规定时间内</w:t>
      </w:r>
      <w:r>
        <w:rPr>
          <w:rFonts w:ascii="宋体" w:hAnsi="宋体" w:hint="eastAsia"/>
        </w:rPr>
        <w:t>，</w:t>
      </w:r>
      <w:r w:rsidRPr="00B7396A">
        <w:rPr>
          <w:rFonts w:ascii="宋体" w:hAnsi="宋体" w:hint="eastAsia"/>
        </w:rPr>
        <w:t>完成一份险种计划书。本课程通过考查方式进行考核。</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BS070730</w:t>
      </w:r>
      <w:r w:rsidRPr="006A4F49">
        <w:rPr>
          <w:rFonts w:ascii="黑体" w:eastAsia="黑体" w:hAnsi="黑体" w:hint="eastAsia"/>
          <w:b/>
          <w:bCs/>
          <w:szCs w:val="21"/>
        </w:rPr>
        <w:t>企业认识实习（</w:t>
      </w:r>
      <w:r w:rsidRPr="006A4F49">
        <w:rPr>
          <w:rFonts w:ascii="黑体" w:eastAsia="黑体" w:hAnsi="黑体"/>
          <w:b/>
          <w:bCs/>
          <w:szCs w:val="21"/>
        </w:rPr>
        <w:t>Cognition Practice</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认识实习是保险学专业的一门专业实习课程。根据本次实习的性质</w:t>
      </w:r>
      <w:r>
        <w:rPr>
          <w:rFonts w:ascii="宋体" w:hAnsi="宋体" w:hint="eastAsia"/>
        </w:rPr>
        <w:t>，</w:t>
      </w:r>
      <w:r w:rsidRPr="00B7396A">
        <w:rPr>
          <w:rFonts w:ascii="宋体" w:hAnsi="宋体" w:hint="eastAsia"/>
        </w:rPr>
        <w:t>此次实习重点放在理论与实践的切入点上</w:t>
      </w:r>
      <w:r>
        <w:rPr>
          <w:rFonts w:ascii="宋体" w:hAnsi="宋体" w:hint="eastAsia"/>
        </w:rPr>
        <w:t>，</w:t>
      </w:r>
      <w:r w:rsidRPr="00B7396A">
        <w:rPr>
          <w:rFonts w:ascii="宋体" w:hAnsi="宋体" w:hint="eastAsia"/>
        </w:rPr>
        <w:t>即全程了解保险内勤与外勤工作的操作过程</w:t>
      </w:r>
      <w:r>
        <w:rPr>
          <w:rFonts w:ascii="宋体" w:hAnsi="宋体" w:hint="eastAsia"/>
        </w:rPr>
        <w:t>，</w:t>
      </w:r>
      <w:r w:rsidRPr="00B7396A">
        <w:rPr>
          <w:rFonts w:ascii="宋体" w:hAnsi="宋体" w:hint="eastAsia"/>
        </w:rPr>
        <w:t>并检验所学理论。所以</w:t>
      </w:r>
      <w:r>
        <w:rPr>
          <w:rFonts w:ascii="宋体" w:hAnsi="宋体" w:hint="eastAsia"/>
        </w:rPr>
        <w:t>，</w:t>
      </w:r>
      <w:r w:rsidRPr="00B7396A">
        <w:rPr>
          <w:rFonts w:ascii="宋体" w:hAnsi="宋体" w:hint="eastAsia"/>
        </w:rPr>
        <w:t>本次实习主要是是了解保险公司的发展概况、机构设置、管理模式、业务经营范围</w:t>
      </w:r>
      <w:r>
        <w:rPr>
          <w:rFonts w:ascii="宋体" w:hAnsi="宋体" w:hint="eastAsia"/>
        </w:rPr>
        <w:t>，</w:t>
      </w:r>
      <w:r w:rsidRPr="00B7396A">
        <w:rPr>
          <w:rFonts w:ascii="宋体" w:hAnsi="宋体" w:hint="eastAsia"/>
        </w:rPr>
        <w:t>以及目前保险业的发展趋势和保险人的敬业精神。要求学生完成认识实习报告</w:t>
      </w:r>
      <w:r>
        <w:rPr>
          <w:rFonts w:ascii="宋体" w:hAnsi="宋体" w:hint="eastAsia"/>
        </w:rPr>
        <w:t>，</w:t>
      </w:r>
      <w:r w:rsidRPr="00B7396A">
        <w:rPr>
          <w:rFonts w:ascii="宋体" w:hAnsi="宋体" w:hint="eastAsia"/>
        </w:rPr>
        <w:t>填写实习鉴定表并由实习单位进行实习表现鉴定。本课程通过考查方式进行考核。</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BS070800</w:t>
      </w:r>
      <w:r w:rsidRPr="006A4F49">
        <w:rPr>
          <w:rFonts w:ascii="黑体" w:eastAsia="黑体" w:hAnsi="黑体" w:hint="eastAsia"/>
          <w:b/>
          <w:bCs/>
          <w:szCs w:val="21"/>
        </w:rPr>
        <w:t>人身保险课程实习（</w:t>
      </w:r>
      <w:r w:rsidRPr="006A4F49">
        <w:rPr>
          <w:rFonts w:ascii="黑体" w:eastAsia="黑体" w:hAnsi="黑体"/>
          <w:b/>
          <w:bCs/>
          <w:szCs w:val="21"/>
        </w:rPr>
        <w:t>practice of Life Insurance</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人身保险课程实习是保险学专业的一门专业实践课程</w:t>
      </w:r>
      <w:r>
        <w:rPr>
          <w:rFonts w:ascii="宋体" w:hAnsi="宋体" w:hint="eastAsia"/>
        </w:rPr>
        <w:t>，</w:t>
      </w:r>
      <w:r w:rsidRPr="00B7396A">
        <w:rPr>
          <w:rFonts w:ascii="宋体" w:hAnsi="宋体" w:hint="eastAsia"/>
        </w:rPr>
        <w:t>其先行课是保险学、人身保险等课程。开设目的是使学生能够全面掌握人身保险的内容和人身保险的业务流程</w:t>
      </w:r>
      <w:r>
        <w:rPr>
          <w:rFonts w:ascii="宋体" w:hAnsi="宋体" w:hint="eastAsia"/>
        </w:rPr>
        <w:t>，</w:t>
      </w:r>
      <w:r w:rsidRPr="00B7396A">
        <w:rPr>
          <w:rFonts w:ascii="宋体" w:hAnsi="宋体" w:hint="eastAsia"/>
        </w:rPr>
        <w:t>准确填制年金保险、健康保险、意外伤害保险等各种人身保险投保单</w:t>
      </w:r>
      <w:r>
        <w:rPr>
          <w:rFonts w:ascii="宋体" w:hAnsi="宋体" w:hint="eastAsia"/>
        </w:rPr>
        <w:t>，</w:t>
      </w:r>
      <w:r w:rsidRPr="00B7396A">
        <w:rPr>
          <w:rFonts w:ascii="宋体" w:hAnsi="宋体" w:hint="eastAsia"/>
        </w:rPr>
        <w:t>并能熟练进行各种人身保险业务的理赔处理。主要实习内容是在系统掌握人身保险的前提下</w:t>
      </w:r>
      <w:r>
        <w:rPr>
          <w:rFonts w:ascii="宋体" w:hAnsi="宋体" w:hint="eastAsia"/>
        </w:rPr>
        <w:t>，</w:t>
      </w:r>
      <w:r w:rsidRPr="00B7396A">
        <w:rPr>
          <w:rFonts w:ascii="宋体" w:hAnsi="宋体" w:hint="eastAsia"/>
        </w:rPr>
        <w:t>利用保险业务软件进行人身保险业务流程的训练。</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参考教材：自编实习讲义。</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BS070810</w:t>
      </w:r>
      <w:r w:rsidRPr="006A4F49">
        <w:rPr>
          <w:rFonts w:ascii="黑体" w:eastAsia="黑体" w:hAnsi="黑体" w:hint="eastAsia"/>
          <w:b/>
          <w:bCs/>
          <w:szCs w:val="21"/>
        </w:rPr>
        <w:t>财产与责任保险课程实习（</w:t>
      </w:r>
      <w:r w:rsidRPr="006A4F49">
        <w:rPr>
          <w:rFonts w:ascii="黑体" w:eastAsia="黑体" w:hAnsi="黑体"/>
          <w:b/>
          <w:bCs/>
          <w:szCs w:val="21"/>
        </w:rPr>
        <w:t>practice of Property and Liability Insurance</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财产与责任保险课程实习是保险学专业的一门专业实践课程</w:t>
      </w:r>
      <w:r>
        <w:rPr>
          <w:rFonts w:ascii="宋体" w:hAnsi="宋体" w:hint="eastAsia"/>
        </w:rPr>
        <w:t>，</w:t>
      </w:r>
      <w:r w:rsidRPr="00B7396A">
        <w:rPr>
          <w:rFonts w:ascii="宋体" w:hAnsi="宋体" w:hint="eastAsia"/>
        </w:rPr>
        <w:t>其先行课是保险学、财产与责任保险等课程。开设目的是使学生能够全面掌财产与责任握人身保险的内容和财产与责任保险的业务流程</w:t>
      </w:r>
      <w:r>
        <w:rPr>
          <w:rFonts w:ascii="宋体" w:hAnsi="宋体" w:hint="eastAsia"/>
        </w:rPr>
        <w:t>，</w:t>
      </w:r>
      <w:r w:rsidRPr="00B7396A">
        <w:rPr>
          <w:rFonts w:ascii="宋体" w:hAnsi="宋体" w:hint="eastAsia"/>
        </w:rPr>
        <w:t>准确填制企业财产保险、家庭财产保险、机动车辆保险、货物运输保险、农业保险、责任保险等各种保险投保单</w:t>
      </w:r>
      <w:r>
        <w:rPr>
          <w:rFonts w:ascii="宋体" w:hAnsi="宋体" w:hint="eastAsia"/>
        </w:rPr>
        <w:t>，</w:t>
      </w:r>
      <w:r w:rsidRPr="00B7396A">
        <w:rPr>
          <w:rFonts w:ascii="宋体" w:hAnsi="宋体" w:hint="eastAsia"/>
        </w:rPr>
        <w:t>并能熟练进行各种财产与责任保险业务的理赔处理。主要实习内容是在系统掌握财产与责任保险的前提下</w:t>
      </w:r>
      <w:r>
        <w:rPr>
          <w:rFonts w:ascii="宋体" w:hAnsi="宋体" w:hint="eastAsia"/>
        </w:rPr>
        <w:t>，</w:t>
      </w:r>
      <w:r w:rsidRPr="00B7396A">
        <w:rPr>
          <w:rFonts w:ascii="宋体" w:hAnsi="宋体" w:hint="eastAsia"/>
        </w:rPr>
        <w:t>利用保险业务软件进行财产与责任保险业务流程的训练。</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参考教材：自编实习讲义</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BS070840</w:t>
      </w:r>
      <w:r w:rsidRPr="006A4F49">
        <w:rPr>
          <w:rFonts w:ascii="黑体" w:eastAsia="黑体" w:hAnsi="黑体" w:hint="eastAsia"/>
          <w:b/>
          <w:bCs/>
          <w:szCs w:val="21"/>
        </w:rPr>
        <w:t>保险业务综合实习（</w:t>
      </w:r>
      <w:r w:rsidRPr="006A4F49">
        <w:rPr>
          <w:rFonts w:ascii="黑体" w:eastAsia="黑体" w:hAnsi="黑体"/>
          <w:b/>
          <w:bCs/>
          <w:szCs w:val="21"/>
        </w:rPr>
        <w:t>Comprehensive  Practice</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保险业务综合实习是保险学专业的一门专业实习课程。为了让学生全面掌握掌握保险行业各项工作流程</w:t>
      </w:r>
      <w:r>
        <w:rPr>
          <w:rFonts w:ascii="宋体" w:hAnsi="宋体" w:hint="eastAsia"/>
        </w:rPr>
        <w:t>，</w:t>
      </w:r>
      <w:r w:rsidRPr="00B7396A">
        <w:rPr>
          <w:rFonts w:ascii="宋体" w:hAnsi="宋体" w:hint="eastAsia"/>
        </w:rPr>
        <w:t>系统的进行业务操作</w:t>
      </w:r>
      <w:r>
        <w:rPr>
          <w:rFonts w:ascii="宋体" w:hAnsi="宋体" w:hint="eastAsia"/>
        </w:rPr>
        <w:t>，</w:t>
      </w:r>
      <w:r w:rsidRPr="00B7396A">
        <w:rPr>
          <w:rFonts w:ascii="宋体" w:hAnsi="宋体" w:hint="eastAsia"/>
        </w:rPr>
        <w:t>模拟保险公司业务各个环节进行案例设置</w:t>
      </w:r>
      <w:r>
        <w:rPr>
          <w:rFonts w:ascii="宋体" w:hAnsi="宋体" w:hint="eastAsia"/>
        </w:rPr>
        <w:t>，</w:t>
      </w:r>
      <w:r w:rsidRPr="00B7396A">
        <w:rPr>
          <w:rFonts w:ascii="宋体" w:hAnsi="宋体" w:hint="eastAsia"/>
        </w:rPr>
        <w:t>学生要按照实习要求</w:t>
      </w:r>
      <w:r>
        <w:rPr>
          <w:rFonts w:ascii="宋体" w:hAnsi="宋体" w:hint="eastAsia"/>
        </w:rPr>
        <w:t>，</w:t>
      </w:r>
      <w:r w:rsidRPr="00B7396A">
        <w:rPr>
          <w:rFonts w:ascii="宋体" w:hAnsi="宋体" w:hint="eastAsia"/>
        </w:rPr>
        <w:t>熟悉保险营销、承保、理赔和客户服务等各项流程</w:t>
      </w:r>
      <w:r>
        <w:rPr>
          <w:rFonts w:ascii="宋体" w:hAnsi="宋体" w:hint="eastAsia"/>
        </w:rPr>
        <w:t>，</w:t>
      </w:r>
      <w:r w:rsidRPr="00B7396A">
        <w:rPr>
          <w:rFonts w:ascii="宋体" w:hAnsi="宋体" w:hint="eastAsia"/>
        </w:rPr>
        <w:t>并且结合综合实习业务软件进行训练。实习学生按时完成实习任务并《实习报告》和《实习总结》。</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参考教材：自编实验讲义</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BS070210</w:t>
      </w:r>
      <w:r w:rsidRPr="006A4F49">
        <w:rPr>
          <w:rFonts w:ascii="黑体" w:eastAsia="黑体" w:hAnsi="黑体" w:hint="eastAsia"/>
          <w:b/>
          <w:bCs/>
          <w:szCs w:val="21"/>
        </w:rPr>
        <w:t>生产实习（</w:t>
      </w:r>
      <w:r w:rsidRPr="006A4F49">
        <w:rPr>
          <w:rFonts w:ascii="黑体" w:eastAsia="黑体" w:hAnsi="黑体"/>
          <w:b/>
          <w:bCs/>
          <w:szCs w:val="21"/>
        </w:rPr>
        <w:t>Production practice</w:t>
      </w:r>
      <w:r w:rsidRPr="006A4F49">
        <w:rPr>
          <w:rFonts w:ascii="黑体" w:eastAsia="黑体" w:hAnsi="黑体" w:hint="eastAsia"/>
          <w:b/>
          <w:bCs/>
          <w:szCs w:val="21"/>
        </w:rPr>
        <w:t>）</w:t>
      </w:r>
    </w:p>
    <w:p w:rsidR="00C93DCE" w:rsidRPr="00B7396A" w:rsidRDefault="00C93DCE" w:rsidP="004635F3">
      <w:pPr>
        <w:pStyle w:val="BodyText"/>
        <w:spacing w:after="0" w:line="380" w:lineRule="exact"/>
        <w:ind w:firstLineChars="200" w:firstLine="31680"/>
        <w:rPr>
          <w:rFonts w:ascii="宋体"/>
        </w:rPr>
      </w:pPr>
      <w:r w:rsidRPr="00B7396A">
        <w:rPr>
          <w:rFonts w:ascii="宋体" w:hAnsi="宋体" w:hint="eastAsia"/>
        </w:rPr>
        <w:t>生产实习是保险学专业的一门主要专业实践课程。开设目的是巩固学生的理论知识</w:t>
      </w:r>
      <w:r>
        <w:rPr>
          <w:rFonts w:ascii="宋体" w:hAnsi="宋体" w:hint="eastAsia"/>
        </w:rPr>
        <w:t>，</w:t>
      </w:r>
      <w:r w:rsidRPr="00B7396A">
        <w:rPr>
          <w:rFonts w:ascii="宋体" w:hAnsi="宋体" w:hint="eastAsia"/>
        </w:rPr>
        <w:t>培养和提高学生的实践能力</w:t>
      </w:r>
      <w:r>
        <w:rPr>
          <w:rFonts w:ascii="宋体" w:hAnsi="宋体" w:hint="eastAsia"/>
        </w:rPr>
        <w:t>，</w:t>
      </w:r>
      <w:r w:rsidRPr="00B7396A">
        <w:rPr>
          <w:rFonts w:ascii="宋体" w:hAnsi="宋体" w:hint="eastAsia"/>
        </w:rPr>
        <w:t>创新能力</w:t>
      </w:r>
      <w:r>
        <w:rPr>
          <w:rFonts w:ascii="宋体" w:hAnsi="宋体" w:hint="eastAsia"/>
        </w:rPr>
        <w:t>，</w:t>
      </w:r>
      <w:r w:rsidRPr="00B7396A">
        <w:rPr>
          <w:rFonts w:ascii="宋体" w:hAnsi="宋体" w:hint="eastAsia"/>
        </w:rPr>
        <w:t>发现问题、分析问题和解决问题能力。实习内容包括：⑴参与实习单位各保险岗位的工作</w:t>
      </w:r>
      <w:r>
        <w:rPr>
          <w:rFonts w:ascii="宋体" w:hAnsi="宋体" w:hint="eastAsia"/>
        </w:rPr>
        <w:t>，</w:t>
      </w:r>
      <w:r w:rsidRPr="00B7396A">
        <w:rPr>
          <w:rFonts w:ascii="宋体" w:hAnsi="宋体" w:hint="eastAsia"/>
        </w:rPr>
        <w:t>全面认识、熟悉和掌握不同岗位的特点和工作流程；⑵参与实习单位的营销、理赔、客户服务等相关工作；⑶利用所学的保险学、人身保险、财产与责任保险、保险营销学等课程的基本理论、方法和技能</w:t>
      </w:r>
      <w:r>
        <w:rPr>
          <w:rFonts w:ascii="宋体" w:hAnsi="宋体" w:hint="eastAsia"/>
        </w:rPr>
        <w:t>，</w:t>
      </w:r>
      <w:r w:rsidRPr="00B7396A">
        <w:rPr>
          <w:rFonts w:ascii="宋体" w:hAnsi="宋体" w:hint="eastAsia"/>
        </w:rPr>
        <w:t>基于调查分析</w:t>
      </w:r>
      <w:r>
        <w:rPr>
          <w:rFonts w:ascii="宋体" w:hAnsi="宋体" w:hint="eastAsia"/>
        </w:rPr>
        <w:t>，</w:t>
      </w:r>
      <w:r w:rsidRPr="00B7396A">
        <w:rPr>
          <w:rFonts w:ascii="宋体" w:hAnsi="宋体" w:hint="eastAsia"/>
        </w:rPr>
        <w:t>客观评价实习单位在经营管理工作中存在的问题</w:t>
      </w:r>
      <w:r>
        <w:rPr>
          <w:rFonts w:ascii="宋体" w:hAnsi="宋体" w:hint="eastAsia"/>
        </w:rPr>
        <w:t>，</w:t>
      </w:r>
      <w:r w:rsidRPr="00B7396A">
        <w:rPr>
          <w:rFonts w:ascii="宋体" w:hAnsi="宋体" w:hint="eastAsia"/>
        </w:rPr>
        <w:t>并提出相应的解决对策等内容。生产实习可采取集中实习和分散实习相结合的方式进行</w:t>
      </w:r>
      <w:r>
        <w:rPr>
          <w:rFonts w:ascii="宋体" w:hAnsi="宋体" w:hint="eastAsia"/>
        </w:rPr>
        <w:t>，</w:t>
      </w:r>
      <w:r w:rsidRPr="00B7396A">
        <w:rPr>
          <w:rFonts w:ascii="宋体" w:hAnsi="宋体" w:hint="eastAsia"/>
        </w:rPr>
        <w:t>实习结束后</w:t>
      </w:r>
      <w:r>
        <w:rPr>
          <w:rFonts w:ascii="宋体" w:hAnsi="宋体" w:hint="eastAsia"/>
        </w:rPr>
        <w:t>，</w:t>
      </w:r>
      <w:r w:rsidRPr="00B7396A">
        <w:rPr>
          <w:rFonts w:ascii="宋体" w:hAnsi="宋体" w:hint="eastAsia"/>
        </w:rPr>
        <w:t>按规定完成生产实习报告。</w:t>
      </w:r>
    </w:p>
    <w:p w:rsidR="00C93DCE" w:rsidRPr="006A4F49" w:rsidRDefault="00C93DCE" w:rsidP="004635F3">
      <w:pPr>
        <w:spacing w:line="380" w:lineRule="exact"/>
        <w:ind w:firstLineChars="200" w:firstLine="31680"/>
        <w:rPr>
          <w:rFonts w:ascii="黑体" w:eastAsia="黑体" w:hAnsi="黑体"/>
          <w:b/>
          <w:bCs/>
          <w:szCs w:val="21"/>
        </w:rPr>
      </w:pPr>
      <w:r>
        <w:rPr>
          <w:rFonts w:ascii="黑体" w:eastAsia="黑体" w:hAnsi="黑体"/>
          <w:b/>
          <w:bCs/>
          <w:szCs w:val="21"/>
        </w:rPr>
        <w:t>BS070430</w:t>
      </w:r>
      <w:r w:rsidRPr="006A4F49">
        <w:rPr>
          <w:rFonts w:ascii="黑体" w:eastAsia="黑体" w:hAnsi="黑体" w:hint="eastAsia"/>
          <w:b/>
          <w:bCs/>
          <w:szCs w:val="21"/>
        </w:rPr>
        <w:t>毕业实习（</w:t>
      </w:r>
      <w:r w:rsidRPr="006A4F49">
        <w:rPr>
          <w:rFonts w:ascii="黑体" w:eastAsia="黑体" w:hAnsi="黑体"/>
          <w:b/>
          <w:bCs/>
          <w:szCs w:val="21"/>
        </w:rPr>
        <w:t>Graduation practice</w:t>
      </w:r>
      <w:r w:rsidRPr="006A4F49">
        <w:rPr>
          <w:rFonts w:ascii="黑体" w:eastAsia="黑体" w:hAnsi="黑体" w:hint="eastAsia"/>
          <w:b/>
          <w:bCs/>
          <w:szCs w:val="21"/>
        </w:rPr>
        <w:t>）</w:t>
      </w:r>
    </w:p>
    <w:p w:rsidR="00C93DCE" w:rsidRDefault="00C93DCE" w:rsidP="004635F3">
      <w:pPr>
        <w:pStyle w:val="BodyText"/>
        <w:spacing w:after="0" w:line="380" w:lineRule="exact"/>
        <w:ind w:firstLineChars="200" w:firstLine="31680"/>
      </w:pPr>
      <w:r w:rsidRPr="00B7396A">
        <w:rPr>
          <w:rFonts w:ascii="宋体" w:hAnsi="宋体" w:hint="eastAsia"/>
        </w:rPr>
        <w:t>毕业实习是保险学专业的一门专业实习课程。毕业实习是实现保险专业学生培养目标的一个关键环节</w:t>
      </w:r>
      <w:r>
        <w:rPr>
          <w:rFonts w:ascii="宋体" w:hAnsi="宋体" w:hint="eastAsia"/>
        </w:rPr>
        <w:t>，</w:t>
      </w:r>
      <w:r w:rsidRPr="00B7396A">
        <w:rPr>
          <w:rFonts w:ascii="宋体" w:hAnsi="宋体" w:hint="eastAsia"/>
        </w:rPr>
        <w:t>学生在保险公司进行培训后</w:t>
      </w:r>
      <w:r>
        <w:rPr>
          <w:rFonts w:ascii="宋体" w:hAnsi="宋体" w:hint="eastAsia"/>
        </w:rPr>
        <w:t>，</w:t>
      </w:r>
      <w:r w:rsidRPr="00B7396A">
        <w:rPr>
          <w:rFonts w:ascii="宋体" w:hAnsi="宋体" w:hint="eastAsia"/>
        </w:rPr>
        <w:t>在保险公司展业人员带领下进行保险展业实践活动</w:t>
      </w:r>
      <w:r>
        <w:rPr>
          <w:rFonts w:ascii="宋体" w:hAnsi="宋体" w:hint="eastAsia"/>
        </w:rPr>
        <w:t>，</w:t>
      </w:r>
      <w:r w:rsidRPr="00B7396A">
        <w:rPr>
          <w:rFonts w:ascii="宋体" w:hAnsi="宋体" w:hint="eastAsia"/>
        </w:rPr>
        <w:t>熟悉保险公司业务承保的全部操作过程</w:t>
      </w:r>
      <w:r>
        <w:rPr>
          <w:rFonts w:ascii="宋体" w:hAnsi="宋体" w:hint="eastAsia"/>
        </w:rPr>
        <w:t>，</w:t>
      </w:r>
      <w:r w:rsidRPr="00B7396A">
        <w:rPr>
          <w:rFonts w:ascii="宋体" w:hAnsi="宋体" w:hint="eastAsia"/>
        </w:rPr>
        <w:t>包括：投保单的填写、核保、签发保险单等保险公司的业务管理操作流程。进行保险社会调查</w:t>
      </w:r>
      <w:r>
        <w:rPr>
          <w:rFonts w:ascii="宋体" w:hAnsi="宋体" w:hint="eastAsia"/>
        </w:rPr>
        <w:t>，</w:t>
      </w:r>
      <w:r w:rsidRPr="00B7396A">
        <w:rPr>
          <w:rFonts w:ascii="宋体" w:hAnsi="宋体" w:hint="eastAsia"/>
        </w:rPr>
        <w:t>搜集相关信息</w:t>
      </w:r>
      <w:r w:rsidRPr="00B7396A">
        <w:rPr>
          <w:rFonts w:ascii="宋体" w:hAnsi="宋体"/>
        </w:rPr>
        <w:t>;</w:t>
      </w:r>
      <w:r w:rsidRPr="00B7396A">
        <w:rPr>
          <w:rFonts w:ascii="宋体" w:hAnsi="宋体" w:hint="eastAsia"/>
        </w:rPr>
        <w:t>了解保险公司的经营管理模式及管理经验。并撰写实习报告。实习学生按实习单位要求按时完成《实习报告》和《实习鉴定表》</w:t>
      </w:r>
      <w:r>
        <w:rPr>
          <w:rFonts w:ascii="宋体" w:hAnsi="宋体" w:hint="eastAsia"/>
        </w:rPr>
        <w:t>，</w:t>
      </w:r>
      <w:r w:rsidRPr="00B7396A">
        <w:rPr>
          <w:rFonts w:ascii="宋体" w:hAnsi="宋体" w:hint="eastAsia"/>
        </w:rPr>
        <w:t>并且及时上报实习单位进行鉴定和盖章。</w:t>
      </w:r>
      <w:r>
        <w:br w:type="page"/>
      </w:r>
    </w:p>
    <w:p w:rsidR="00C93DCE" w:rsidRDefault="00C93DCE">
      <w:r>
        <w:rPr>
          <w:noProof/>
        </w:rPr>
        <w:pict>
          <v:group id="_x0000_s1037" style="position:absolute;left:0;text-align:left;margin-left:261.15pt;margin-top:437.5pt;width:174.6pt;height:186.9pt;z-index:251662336" coordorigin="7020,9134" coordsize="3492,3738">
            <v:shape id="AutoShape 24" o:spid="_x0000_s1038" type="#_x0000_t172" style="position:absolute;left:8022;top:11624;width:1620;height:312" adj="2769,10800" fillcolor="black">
              <v:shadow color="#868686"/>
              <v:textpath style="font-family:&quot;黑体&quot;;font-size:18pt" trim="t" string="执笔人：徐祗坤"/>
              <o:lock v:ext="edit" text="f"/>
            </v:shape>
            <v:shape id="AutoShape 25" o:spid="_x0000_s1039" type="#_x0000_t172" style="position:absolute;left:8022;top:12092;width:1620;height:312" adj="2769,10800" fillcolor="black">
              <v:shadow color="#868686"/>
              <v:textpath style="font-family:&quot;黑体&quot;;font-size:18pt" trim="t" string="审核人：贾圣武"/>
              <o:lock v:ext="edit" text="f"/>
            </v:shape>
            <v:shape id="AutoShape 26" o:spid="_x0000_s1040" type="#_x0000_t172" style="position:absolute;left:8022;top:12560;width:1620;height:312" adj="2769,10800" fillcolor="black">
              <v:shadow color="#868686"/>
              <v:textpath style="font-family:&quot;黑体&quot;;font-size:18pt" trim="t" string="印数：70册"/>
              <o:lock v:ext="edit" text="f"/>
            </v:shape>
            <v:shape id="Picture 27" o:spid="_x0000_s1041" type="#_x0000_t75" style="position:absolute;left:7587;top:9134;width:2340;height:1872">
              <v:imagedata r:id="rId9" o:title=""/>
            </v:shape>
            <v:shape id="AutoShape 28" o:spid="_x0000_s1042" type="#_x0000_t172" style="position:absolute;left:7020;top:11109;width:3492;height:431" adj="2769,10800" fillcolor="black" strokecolor="#969696">
              <v:shadow color="#868686"/>
              <v:textpath style="font-family:&quot;黑体&quot;;font-size:18pt;font-weight:bold" trim="t" string="保险学专业本科培养方案"/>
              <o:lock v:ext="edit" text="f"/>
            </v:shape>
          </v:group>
        </w:pict>
      </w:r>
    </w:p>
    <w:sectPr w:rsidR="00C93DCE" w:rsidSect="00E9381C">
      <w:footerReference w:type="default" r:id="rId13"/>
      <w:pgSz w:w="11906" w:h="16838"/>
      <w:pgMar w:top="1418" w:right="1418" w:bottom="1418" w:left="1418"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DCE" w:rsidRDefault="00C93DCE">
      <w:r>
        <w:separator/>
      </w:r>
    </w:p>
  </w:endnote>
  <w:endnote w:type="continuationSeparator" w:id="1">
    <w:p w:rsidR="00C93DCE" w:rsidRDefault="00C93D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larendon Extended">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DCE" w:rsidRDefault="00C93DC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DCE" w:rsidRDefault="00C93DCE">
      <w:r>
        <w:separator/>
      </w:r>
    </w:p>
  </w:footnote>
  <w:footnote w:type="continuationSeparator" w:id="1">
    <w:p w:rsidR="00C93DCE" w:rsidRDefault="00C93D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4377"/>
    <w:rsid w:val="000123B5"/>
    <w:rsid w:val="0002673B"/>
    <w:rsid w:val="0003326F"/>
    <w:rsid w:val="000377F6"/>
    <w:rsid w:val="00042E19"/>
    <w:rsid w:val="000638E9"/>
    <w:rsid w:val="000708F7"/>
    <w:rsid w:val="000A0816"/>
    <w:rsid w:val="000A7D9E"/>
    <w:rsid w:val="000C59CA"/>
    <w:rsid w:val="000D5F8C"/>
    <w:rsid w:val="000E180E"/>
    <w:rsid w:val="000E2E39"/>
    <w:rsid w:val="001061AF"/>
    <w:rsid w:val="00107C69"/>
    <w:rsid w:val="00112C14"/>
    <w:rsid w:val="0013148F"/>
    <w:rsid w:val="00131C59"/>
    <w:rsid w:val="00161D74"/>
    <w:rsid w:val="00171ED8"/>
    <w:rsid w:val="00172A27"/>
    <w:rsid w:val="00176EEA"/>
    <w:rsid w:val="00177FFB"/>
    <w:rsid w:val="00196C42"/>
    <w:rsid w:val="001A6523"/>
    <w:rsid w:val="001E202E"/>
    <w:rsid w:val="001F354C"/>
    <w:rsid w:val="0020168C"/>
    <w:rsid w:val="00201BB1"/>
    <w:rsid w:val="0020458A"/>
    <w:rsid w:val="00211D88"/>
    <w:rsid w:val="002122FB"/>
    <w:rsid w:val="00226DCB"/>
    <w:rsid w:val="002276AD"/>
    <w:rsid w:val="00237289"/>
    <w:rsid w:val="00243DDD"/>
    <w:rsid w:val="00244BC5"/>
    <w:rsid w:val="002453A7"/>
    <w:rsid w:val="00263B38"/>
    <w:rsid w:val="00280A4F"/>
    <w:rsid w:val="00280CC7"/>
    <w:rsid w:val="002B0E2A"/>
    <w:rsid w:val="002B719D"/>
    <w:rsid w:val="002B7B21"/>
    <w:rsid w:val="002C6F81"/>
    <w:rsid w:val="002D3683"/>
    <w:rsid w:val="002D75D5"/>
    <w:rsid w:val="002F0FC8"/>
    <w:rsid w:val="002F2FF0"/>
    <w:rsid w:val="002F40DD"/>
    <w:rsid w:val="002F51EF"/>
    <w:rsid w:val="002F6B02"/>
    <w:rsid w:val="00307A8A"/>
    <w:rsid w:val="003120DC"/>
    <w:rsid w:val="003230B5"/>
    <w:rsid w:val="00326EDE"/>
    <w:rsid w:val="00334AB4"/>
    <w:rsid w:val="003369AB"/>
    <w:rsid w:val="00344851"/>
    <w:rsid w:val="00351FB1"/>
    <w:rsid w:val="00361BE9"/>
    <w:rsid w:val="003B39A9"/>
    <w:rsid w:val="003C47AA"/>
    <w:rsid w:val="003C6F6F"/>
    <w:rsid w:val="003D17AB"/>
    <w:rsid w:val="003D30B9"/>
    <w:rsid w:val="003D5AAF"/>
    <w:rsid w:val="003E3396"/>
    <w:rsid w:val="003E659A"/>
    <w:rsid w:val="00402B8B"/>
    <w:rsid w:val="00422CA7"/>
    <w:rsid w:val="004231A9"/>
    <w:rsid w:val="00456A2F"/>
    <w:rsid w:val="004635F3"/>
    <w:rsid w:val="00470BBF"/>
    <w:rsid w:val="00475318"/>
    <w:rsid w:val="00476661"/>
    <w:rsid w:val="00476693"/>
    <w:rsid w:val="00477085"/>
    <w:rsid w:val="004836B0"/>
    <w:rsid w:val="00491945"/>
    <w:rsid w:val="004968F4"/>
    <w:rsid w:val="004973BA"/>
    <w:rsid w:val="004A0AE0"/>
    <w:rsid w:val="004A23E6"/>
    <w:rsid w:val="004A50B1"/>
    <w:rsid w:val="004B3A00"/>
    <w:rsid w:val="004D189B"/>
    <w:rsid w:val="004E5C66"/>
    <w:rsid w:val="00503517"/>
    <w:rsid w:val="00567129"/>
    <w:rsid w:val="00567E98"/>
    <w:rsid w:val="00575E62"/>
    <w:rsid w:val="00591DA0"/>
    <w:rsid w:val="00597DBE"/>
    <w:rsid w:val="005A6B3A"/>
    <w:rsid w:val="005B4210"/>
    <w:rsid w:val="005B4BA4"/>
    <w:rsid w:val="005C7627"/>
    <w:rsid w:val="005C7F0E"/>
    <w:rsid w:val="005F523C"/>
    <w:rsid w:val="006051F8"/>
    <w:rsid w:val="00636614"/>
    <w:rsid w:val="006470F7"/>
    <w:rsid w:val="006654CF"/>
    <w:rsid w:val="00687ADC"/>
    <w:rsid w:val="006948CF"/>
    <w:rsid w:val="006A4F49"/>
    <w:rsid w:val="006A6D42"/>
    <w:rsid w:val="006C3837"/>
    <w:rsid w:val="006D3AC7"/>
    <w:rsid w:val="006E36B7"/>
    <w:rsid w:val="006E4011"/>
    <w:rsid w:val="00705139"/>
    <w:rsid w:val="00710ED7"/>
    <w:rsid w:val="007112A5"/>
    <w:rsid w:val="007121D5"/>
    <w:rsid w:val="00716EED"/>
    <w:rsid w:val="007349BF"/>
    <w:rsid w:val="00740E3C"/>
    <w:rsid w:val="0075414C"/>
    <w:rsid w:val="00755635"/>
    <w:rsid w:val="00761442"/>
    <w:rsid w:val="00766CDB"/>
    <w:rsid w:val="00771264"/>
    <w:rsid w:val="007721C9"/>
    <w:rsid w:val="00782940"/>
    <w:rsid w:val="00786EEE"/>
    <w:rsid w:val="007954B2"/>
    <w:rsid w:val="007A59B0"/>
    <w:rsid w:val="007B6F60"/>
    <w:rsid w:val="007B7DE5"/>
    <w:rsid w:val="007C3DD8"/>
    <w:rsid w:val="007D0315"/>
    <w:rsid w:val="007D6A73"/>
    <w:rsid w:val="00803751"/>
    <w:rsid w:val="00811A9A"/>
    <w:rsid w:val="00820EE9"/>
    <w:rsid w:val="0082256C"/>
    <w:rsid w:val="008227E6"/>
    <w:rsid w:val="008368FB"/>
    <w:rsid w:val="00836CDA"/>
    <w:rsid w:val="00837392"/>
    <w:rsid w:val="00863BA6"/>
    <w:rsid w:val="008643E3"/>
    <w:rsid w:val="00875A59"/>
    <w:rsid w:val="008843D0"/>
    <w:rsid w:val="00890908"/>
    <w:rsid w:val="00891B17"/>
    <w:rsid w:val="008A17B0"/>
    <w:rsid w:val="008B0D6D"/>
    <w:rsid w:val="008C7A48"/>
    <w:rsid w:val="008C7E97"/>
    <w:rsid w:val="008D1259"/>
    <w:rsid w:val="008D3A69"/>
    <w:rsid w:val="008D58D6"/>
    <w:rsid w:val="008E15C9"/>
    <w:rsid w:val="008E582F"/>
    <w:rsid w:val="008E7D92"/>
    <w:rsid w:val="008F15AB"/>
    <w:rsid w:val="009251FC"/>
    <w:rsid w:val="00940D01"/>
    <w:rsid w:val="009432BC"/>
    <w:rsid w:val="009636DA"/>
    <w:rsid w:val="00965930"/>
    <w:rsid w:val="00980491"/>
    <w:rsid w:val="00986347"/>
    <w:rsid w:val="009B254D"/>
    <w:rsid w:val="009C4D91"/>
    <w:rsid w:val="009F7E14"/>
    <w:rsid w:val="00A058BF"/>
    <w:rsid w:val="00A075B7"/>
    <w:rsid w:val="00A22870"/>
    <w:rsid w:val="00A56809"/>
    <w:rsid w:val="00A570B9"/>
    <w:rsid w:val="00A76683"/>
    <w:rsid w:val="00A844BC"/>
    <w:rsid w:val="00AB548C"/>
    <w:rsid w:val="00AC2582"/>
    <w:rsid w:val="00AC6E7E"/>
    <w:rsid w:val="00AE3D43"/>
    <w:rsid w:val="00AF4DA8"/>
    <w:rsid w:val="00B00ED3"/>
    <w:rsid w:val="00B103BD"/>
    <w:rsid w:val="00B14E37"/>
    <w:rsid w:val="00B33C6D"/>
    <w:rsid w:val="00B40D4C"/>
    <w:rsid w:val="00B53BB8"/>
    <w:rsid w:val="00B55B3E"/>
    <w:rsid w:val="00B618EB"/>
    <w:rsid w:val="00B6287A"/>
    <w:rsid w:val="00B64CCA"/>
    <w:rsid w:val="00B7396A"/>
    <w:rsid w:val="00B84720"/>
    <w:rsid w:val="00BB268E"/>
    <w:rsid w:val="00BC252E"/>
    <w:rsid w:val="00BE05C7"/>
    <w:rsid w:val="00BF3B9F"/>
    <w:rsid w:val="00C0320C"/>
    <w:rsid w:val="00C241EC"/>
    <w:rsid w:val="00C455E0"/>
    <w:rsid w:val="00C47DD7"/>
    <w:rsid w:val="00C56465"/>
    <w:rsid w:val="00C60B28"/>
    <w:rsid w:val="00C6432A"/>
    <w:rsid w:val="00C72C12"/>
    <w:rsid w:val="00C800BA"/>
    <w:rsid w:val="00C93DCE"/>
    <w:rsid w:val="00CA434E"/>
    <w:rsid w:val="00CB00B1"/>
    <w:rsid w:val="00CB7E1D"/>
    <w:rsid w:val="00CC1086"/>
    <w:rsid w:val="00CC1854"/>
    <w:rsid w:val="00CC2D05"/>
    <w:rsid w:val="00CC488A"/>
    <w:rsid w:val="00CD288C"/>
    <w:rsid w:val="00CD4A9A"/>
    <w:rsid w:val="00CE6D75"/>
    <w:rsid w:val="00CF59A1"/>
    <w:rsid w:val="00D00F8A"/>
    <w:rsid w:val="00D127FA"/>
    <w:rsid w:val="00D12B3F"/>
    <w:rsid w:val="00D26778"/>
    <w:rsid w:val="00D544FD"/>
    <w:rsid w:val="00D73573"/>
    <w:rsid w:val="00D77891"/>
    <w:rsid w:val="00D835B0"/>
    <w:rsid w:val="00D94F8E"/>
    <w:rsid w:val="00DA4596"/>
    <w:rsid w:val="00DA5FA0"/>
    <w:rsid w:val="00DB572B"/>
    <w:rsid w:val="00DC618F"/>
    <w:rsid w:val="00DE4F53"/>
    <w:rsid w:val="00DF4D0B"/>
    <w:rsid w:val="00DF76F7"/>
    <w:rsid w:val="00E01C67"/>
    <w:rsid w:val="00E058CE"/>
    <w:rsid w:val="00E07083"/>
    <w:rsid w:val="00E24AD6"/>
    <w:rsid w:val="00E301BA"/>
    <w:rsid w:val="00E30B49"/>
    <w:rsid w:val="00E42709"/>
    <w:rsid w:val="00E54218"/>
    <w:rsid w:val="00E5506D"/>
    <w:rsid w:val="00E62A46"/>
    <w:rsid w:val="00E66288"/>
    <w:rsid w:val="00E737DD"/>
    <w:rsid w:val="00E74402"/>
    <w:rsid w:val="00E81855"/>
    <w:rsid w:val="00E9381C"/>
    <w:rsid w:val="00EA01C9"/>
    <w:rsid w:val="00EA2665"/>
    <w:rsid w:val="00EA7F5A"/>
    <w:rsid w:val="00EB5544"/>
    <w:rsid w:val="00ED1AFA"/>
    <w:rsid w:val="00ED4160"/>
    <w:rsid w:val="00EE3B9C"/>
    <w:rsid w:val="00EF1570"/>
    <w:rsid w:val="00EF3035"/>
    <w:rsid w:val="00EF3DDC"/>
    <w:rsid w:val="00EF5BDB"/>
    <w:rsid w:val="00F12831"/>
    <w:rsid w:val="00F35A68"/>
    <w:rsid w:val="00F41C24"/>
    <w:rsid w:val="00F42017"/>
    <w:rsid w:val="00F8064D"/>
    <w:rsid w:val="00F8235E"/>
    <w:rsid w:val="00F92F10"/>
    <w:rsid w:val="00FA452E"/>
    <w:rsid w:val="00FB0B52"/>
    <w:rsid w:val="00FC2ADA"/>
    <w:rsid w:val="00FC6CCC"/>
    <w:rsid w:val="00FE32DF"/>
    <w:rsid w:val="00FE4A70"/>
    <w:rsid w:val="00FF75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B7B21"/>
    <w:pPr>
      <w:widowControl w:val="0"/>
      <w:jc w:val="both"/>
    </w:pPr>
    <w:rPr>
      <w:szCs w:val="24"/>
    </w:rPr>
  </w:style>
  <w:style w:type="paragraph" w:styleId="Heading1">
    <w:name w:val="heading 1"/>
    <w:basedOn w:val="Normal"/>
    <w:link w:val="Heading1Char"/>
    <w:uiPriority w:val="99"/>
    <w:qFormat/>
    <w:rsid w:val="00F12831"/>
    <w:pPr>
      <w:widowControl/>
      <w:spacing w:before="100" w:beforeAutospacing="1" w:after="100" w:afterAutospacing="1"/>
      <w:jc w:val="left"/>
      <w:outlineLvl w:val="0"/>
    </w:pPr>
    <w:rPr>
      <w:rFonts w:ascii="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12831"/>
    <w:rPr>
      <w:rFonts w:ascii="宋体" w:eastAsia="宋体"/>
      <w:b/>
      <w:kern w:val="36"/>
      <w:sz w:val="48"/>
    </w:rPr>
  </w:style>
  <w:style w:type="character" w:customStyle="1" w:styleId="BodyTextChar">
    <w:name w:val="Body Text Char"/>
    <w:link w:val="BodyText"/>
    <w:uiPriority w:val="99"/>
    <w:locked/>
    <w:rsid w:val="002B7B21"/>
    <w:rPr>
      <w:rFonts w:eastAsia="宋体"/>
      <w:kern w:val="2"/>
      <w:sz w:val="24"/>
    </w:rPr>
  </w:style>
  <w:style w:type="character" w:customStyle="1" w:styleId="PlainTextChar">
    <w:name w:val="Plain Text Char"/>
    <w:link w:val="PlainText"/>
    <w:uiPriority w:val="99"/>
    <w:locked/>
    <w:rsid w:val="002B7B21"/>
    <w:rPr>
      <w:rFonts w:ascii="宋体" w:eastAsia="宋体" w:hAnsi="Courier New"/>
      <w:kern w:val="2"/>
      <w:sz w:val="21"/>
    </w:rPr>
  </w:style>
  <w:style w:type="character" w:styleId="Hyperlink">
    <w:name w:val="Hyperlink"/>
    <w:basedOn w:val="DefaultParagraphFont"/>
    <w:uiPriority w:val="99"/>
    <w:rsid w:val="002B7B21"/>
    <w:rPr>
      <w:rFonts w:cs="Times New Roman"/>
      <w:color w:val="0000FF"/>
      <w:u w:val="single"/>
    </w:rPr>
  </w:style>
  <w:style w:type="character" w:styleId="FootnoteReference">
    <w:name w:val="footnote reference"/>
    <w:basedOn w:val="DefaultParagraphFont"/>
    <w:uiPriority w:val="99"/>
    <w:rsid w:val="002B7B21"/>
    <w:rPr>
      <w:rFonts w:cs="Times New Roman"/>
      <w:vertAlign w:val="superscript"/>
    </w:rPr>
  </w:style>
  <w:style w:type="character" w:customStyle="1" w:styleId="DateChar">
    <w:name w:val="Date Char"/>
    <w:link w:val="Date"/>
    <w:uiPriority w:val="99"/>
    <w:locked/>
    <w:rsid w:val="002B7B21"/>
    <w:rPr>
      <w:rFonts w:eastAsia="宋体"/>
      <w:kern w:val="2"/>
      <w:sz w:val="24"/>
      <w:lang w:val="en-US" w:eastAsia="zh-CN"/>
    </w:rPr>
  </w:style>
  <w:style w:type="character" w:customStyle="1" w:styleId="HeaderChar">
    <w:name w:val="Header Char"/>
    <w:link w:val="Header"/>
    <w:uiPriority w:val="99"/>
    <w:locked/>
    <w:rsid w:val="002B7B21"/>
    <w:rPr>
      <w:rFonts w:eastAsia="宋体"/>
      <w:kern w:val="2"/>
      <w:sz w:val="18"/>
      <w:lang w:val="en-US" w:eastAsia="zh-CN"/>
    </w:rPr>
  </w:style>
  <w:style w:type="paragraph" w:styleId="Date">
    <w:name w:val="Date"/>
    <w:basedOn w:val="Normal"/>
    <w:next w:val="Normal"/>
    <w:link w:val="DateChar"/>
    <w:uiPriority w:val="99"/>
    <w:rsid w:val="002B7B21"/>
    <w:pPr>
      <w:ind w:leftChars="2500" w:left="100"/>
    </w:pPr>
    <w:rPr>
      <w:sz w:val="24"/>
      <w:szCs w:val="20"/>
    </w:rPr>
  </w:style>
  <w:style w:type="character" w:customStyle="1" w:styleId="DateChar1">
    <w:name w:val="Date Char1"/>
    <w:basedOn w:val="DefaultParagraphFont"/>
    <w:link w:val="Date"/>
    <w:uiPriority w:val="99"/>
    <w:semiHidden/>
    <w:rPr>
      <w:sz w:val="24"/>
    </w:rPr>
  </w:style>
  <w:style w:type="paragraph" w:styleId="Footer">
    <w:name w:val="footer"/>
    <w:basedOn w:val="Normal"/>
    <w:link w:val="FooterChar"/>
    <w:uiPriority w:val="99"/>
    <w:rsid w:val="002B7B21"/>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Pr>
      <w:sz w:val="18"/>
    </w:rPr>
  </w:style>
  <w:style w:type="paragraph" w:styleId="Header">
    <w:name w:val="header"/>
    <w:basedOn w:val="Normal"/>
    <w:link w:val="HeaderChar"/>
    <w:uiPriority w:val="99"/>
    <w:rsid w:val="002B7B21"/>
    <w:pPr>
      <w:pBdr>
        <w:bottom w:val="single" w:sz="6" w:space="1" w:color="auto"/>
      </w:pBdr>
      <w:tabs>
        <w:tab w:val="center" w:pos="4153"/>
        <w:tab w:val="right" w:pos="8306"/>
      </w:tabs>
      <w:snapToGrid w:val="0"/>
      <w:jc w:val="center"/>
    </w:pPr>
    <w:rPr>
      <w:sz w:val="18"/>
      <w:szCs w:val="20"/>
    </w:rPr>
  </w:style>
  <w:style w:type="character" w:customStyle="1" w:styleId="HeaderChar1">
    <w:name w:val="Header Char1"/>
    <w:basedOn w:val="DefaultParagraphFont"/>
    <w:link w:val="Header"/>
    <w:uiPriority w:val="99"/>
    <w:semiHidden/>
    <w:rPr>
      <w:sz w:val="18"/>
    </w:rPr>
  </w:style>
  <w:style w:type="paragraph" w:styleId="NormalWeb">
    <w:name w:val="Normal (Web)"/>
    <w:basedOn w:val="Normal"/>
    <w:uiPriority w:val="99"/>
    <w:rsid w:val="002B7B21"/>
    <w:pPr>
      <w:widowControl/>
      <w:spacing w:before="100" w:beforeAutospacing="1" w:after="100" w:afterAutospacing="1"/>
      <w:jc w:val="left"/>
    </w:pPr>
    <w:rPr>
      <w:rFonts w:ascii="宋体" w:hAnsi="宋体" w:cs="宋体"/>
      <w:kern w:val="0"/>
      <w:sz w:val="24"/>
    </w:rPr>
  </w:style>
  <w:style w:type="paragraph" w:customStyle="1" w:styleId="Char1CharCharCharCharCharChar">
    <w:name w:val="Char1 Char Char Char Char Char Char"/>
    <w:basedOn w:val="Normal"/>
    <w:uiPriority w:val="99"/>
    <w:rsid w:val="002B7B21"/>
  </w:style>
  <w:style w:type="paragraph" w:styleId="BodyText">
    <w:name w:val="Body Text"/>
    <w:basedOn w:val="Normal"/>
    <w:link w:val="BodyTextChar"/>
    <w:uiPriority w:val="99"/>
    <w:rsid w:val="002B7B21"/>
    <w:pPr>
      <w:spacing w:after="120"/>
    </w:pPr>
    <w:rPr>
      <w:sz w:val="24"/>
      <w:szCs w:val="20"/>
    </w:rPr>
  </w:style>
  <w:style w:type="character" w:customStyle="1" w:styleId="BodyTextChar1">
    <w:name w:val="Body Text Char1"/>
    <w:basedOn w:val="DefaultParagraphFont"/>
    <w:link w:val="BodyText"/>
    <w:uiPriority w:val="99"/>
    <w:semiHidden/>
    <w:rPr>
      <w:sz w:val="24"/>
    </w:rPr>
  </w:style>
  <w:style w:type="paragraph" w:styleId="PlainText">
    <w:name w:val="Plain Text"/>
    <w:basedOn w:val="Normal"/>
    <w:link w:val="PlainTextChar"/>
    <w:uiPriority w:val="99"/>
    <w:rsid w:val="002B7B21"/>
    <w:rPr>
      <w:rFonts w:ascii="宋体" w:hAnsi="Courier New"/>
      <w:szCs w:val="20"/>
    </w:rPr>
  </w:style>
  <w:style w:type="character" w:customStyle="1" w:styleId="PlainTextChar1">
    <w:name w:val="Plain Text Char1"/>
    <w:basedOn w:val="DefaultParagraphFont"/>
    <w:link w:val="PlainText"/>
    <w:uiPriority w:val="99"/>
    <w:semiHidden/>
    <w:rPr>
      <w:rFonts w:ascii="宋体" w:hAnsi="Courier New"/>
      <w:sz w:val="21"/>
    </w:rPr>
  </w:style>
  <w:style w:type="paragraph" w:styleId="BalloonText">
    <w:name w:val="Balloon Text"/>
    <w:basedOn w:val="Normal"/>
    <w:link w:val="BalloonTextChar"/>
    <w:uiPriority w:val="99"/>
    <w:rsid w:val="002B7B21"/>
    <w:rPr>
      <w:kern w:val="0"/>
      <w:sz w:val="2"/>
    </w:rPr>
  </w:style>
  <w:style w:type="character" w:customStyle="1" w:styleId="BalloonTextChar">
    <w:name w:val="Balloon Text Char"/>
    <w:basedOn w:val="DefaultParagraphFont"/>
    <w:link w:val="BalloonText"/>
    <w:uiPriority w:val="99"/>
    <w:semiHidden/>
    <w:locked/>
    <w:rPr>
      <w:sz w:val="2"/>
    </w:rPr>
  </w:style>
  <w:style w:type="paragraph" w:customStyle="1" w:styleId="p0">
    <w:name w:val="p0"/>
    <w:basedOn w:val="Normal"/>
    <w:uiPriority w:val="99"/>
    <w:rsid w:val="002B7B21"/>
    <w:pPr>
      <w:widowControl/>
    </w:pPr>
    <w:rPr>
      <w:kern w:val="0"/>
      <w:szCs w:val="21"/>
    </w:rPr>
  </w:style>
  <w:style w:type="paragraph" w:styleId="NormalIndent">
    <w:name w:val="Normal Indent"/>
    <w:basedOn w:val="Normal"/>
    <w:uiPriority w:val="99"/>
    <w:rsid w:val="002B7B21"/>
    <w:pPr>
      <w:ind w:firstLine="420"/>
    </w:pPr>
    <w:rPr>
      <w:szCs w:val="20"/>
    </w:rPr>
  </w:style>
  <w:style w:type="paragraph" w:styleId="Title">
    <w:name w:val="Title"/>
    <w:basedOn w:val="Normal"/>
    <w:link w:val="TitleChar"/>
    <w:uiPriority w:val="99"/>
    <w:qFormat/>
    <w:rsid w:val="002B7B21"/>
    <w:pPr>
      <w:spacing w:before="240" w:after="60"/>
      <w:jc w:val="center"/>
      <w:outlineLvl w:val="0"/>
    </w:pPr>
    <w:rPr>
      <w:rFonts w:ascii="Cambria" w:hAnsi="Cambria"/>
      <w:b/>
      <w:bCs/>
      <w:kern w:val="0"/>
      <w:sz w:val="32"/>
      <w:szCs w:val="32"/>
    </w:rPr>
  </w:style>
  <w:style w:type="character" w:customStyle="1" w:styleId="TitleChar">
    <w:name w:val="Title Char"/>
    <w:basedOn w:val="DefaultParagraphFont"/>
    <w:link w:val="Title"/>
    <w:uiPriority w:val="99"/>
    <w:locked/>
    <w:rPr>
      <w:rFonts w:ascii="Cambria" w:hAnsi="Cambria"/>
      <w:b/>
      <w:sz w:val="32"/>
    </w:rPr>
  </w:style>
  <w:style w:type="paragraph" w:customStyle="1" w:styleId="xl25">
    <w:name w:val="xl25"/>
    <w:basedOn w:val="Normal"/>
    <w:uiPriority w:val="99"/>
    <w:rsid w:val="002B7B21"/>
    <w:pPr>
      <w:widowControl/>
      <w:pBdr>
        <w:bottom w:val="single" w:sz="4" w:space="0" w:color="auto"/>
        <w:right w:val="single" w:sz="4" w:space="0" w:color="auto"/>
      </w:pBdr>
      <w:spacing w:before="100" w:after="100"/>
      <w:jc w:val="center"/>
    </w:pPr>
    <w:rPr>
      <w:kern w:val="0"/>
      <w:szCs w:val="20"/>
    </w:rPr>
  </w:style>
  <w:style w:type="paragraph" w:styleId="ListParagraph">
    <w:name w:val="List Paragraph"/>
    <w:basedOn w:val="Normal"/>
    <w:uiPriority w:val="99"/>
    <w:qFormat/>
    <w:rsid w:val="002B7B21"/>
    <w:pPr>
      <w:ind w:firstLineChars="200" w:firstLine="420"/>
    </w:pPr>
  </w:style>
  <w:style w:type="table" w:styleId="TableGrid">
    <w:name w:val="Table Grid"/>
    <w:basedOn w:val="TableNormal"/>
    <w:uiPriority w:val="99"/>
    <w:rsid w:val="00351FB1"/>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next w:val="Normal"/>
    <w:autoRedefine/>
    <w:uiPriority w:val="99"/>
    <w:rsid w:val="003369AB"/>
    <w:pPr>
      <w:tabs>
        <w:tab w:val="num" w:pos="720"/>
      </w:tabs>
      <w:spacing w:beforeLines="50" w:afterLines="100" w:line="360" w:lineRule="auto"/>
      <w:ind w:left="1105" w:hanging="748"/>
      <w:jc w:val="center"/>
    </w:pPr>
    <w:rPr>
      <w:kern w:val="0"/>
      <w:sz w:val="24"/>
    </w:rPr>
  </w:style>
  <w:style w:type="paragraph" w:customStyle="1" w:styleId="Style16">
    <w:name w:val="_Style 16"/>
    <w:basedOn w:val="Normal"/>
    <w:next w:val="Normal"/>
    <w:uiPriority w:val="99"/>
    <w:rsid w:val="00687ADC"/>
    <w:pPr>
      <w:tabs>
        <w:tab w:val="left" w:pos="720"/>
      </w:tabs>
      <w:spacing w:beforeLines="50" w:afterLines="100" w:line="360" w:lineRule="auto"/>
      <w:ind w:left="1105" w:hanging="748"/>
      <w:jc w:val="center"/>
    </w:pPr>
    <w:rPr>
      <w:kern w:val="0"/>
      <w:sz w:val="24"/>
    </w:rPr>
  </w:style>
  <w:style w:type="paragraph" w:styleId="HTMLPreformatted">
    <w:name w:val="HTML Preformatted"/>
    <w:basedOn w:val="Normal"/>
    <w:link w:val="HTMLPreformattedChar"/>
    <w:uiPriority w:val="99"/>
    <w:semiHidden/>
    <w:rsid w:val="002276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PreformattedChar">
    <w:name w:val="HTML Preformatted Char"/>
    <w:basedOn w:val="DefaultParagraphFont"/>
    <w:link w:val="HTMLPreformatted"/>
    <w:uiPriority w:val="99"/>
    <w:semiHidden/>
    <w:locked/>
    <w:rsid w:val="002276AD"/>
    <w:rPr>
      <w:rFonts w:ascii="宋体" w:eastAsia="宋体"/>
      <w:kern w:val="0"/>
      <w:sz w:val="24"/>
    </w:rPr>
  </w:style>
</w:styles>
</file>

<file path=word/webSettings.xml><?xml version="1.0" encoding="utf-8"?>
<w:webSettings xmlns:r="http://schemas.openxmlformats.org/officeDocument/2006/relationships" xmlns:w="http://schemas.openxmlformats.org/wordprocessingml/2006/main">
  <w:divs>
    <w:div w:id="1032726580">
      <w:marLeft w:val="0"/>
      <w:marRight w:val="0"/>
      <w:marTop w:val="0"/>
      <w:marBottom w:val="0"/>
      <w:divBdr>
        <w:top w:val="none" w:sz="0" w:space="0" w:color="auto"/>
        <w:left w:val="none" w:sz="0" w:space="0" w:color="auto"/>
        <w:bottom w:val="none" w:sz="0" w:space="0" w:color="auto"/>
        <w:right w:val="none" w:sz="0" w:space="0" w:color="auto"/>
      </w:divBdr>
    </w:div>
    <w:div w:id="1032726581">
      <w:marLeft w:val="0"/>
      <w:marRight w:val="0"/>
      <w:marTop w:val="0"/>
      <w:marBottom w:val="0"/>
      <w:divBdr>
        <w:top w:val="none" w:sz="0" w:space="0" w:color="auto"/>
        <w:left w:val="none" w:sz="0" w:space="0" w:color="auto"/>
        <w:bottom w:val="none" w:sz="0" w:space="0" w:color="auto"/>
        <w:right w:val="none" w:sz="0" w:space="0" w:color="auto"/>
      </w:divBdr>
    </w:div>
    <w:div w:id="1032726582">
      <w:marLeft w:val="0"/>
      <w:marRight w:val="0"/>
      <w:marTop w:val="0"/>
      <w:marBottom w:val="0"/>
      <w:divBdr>
        <w:top w:val="none" w:sz="0" w:space="0" w:color="auto"/>
        <w:left w:val="none" w:sz="0" w:space="0" w:color="auto"/>
        <w:bottom w:val="none" w:sz="0" w:space="0" w:color="auto"/>
        <w:right w:val="none" w:sz="0" w:space="0" w:color="auto"/>
      </w:divBdr>
    </w:div>
    <w:div w:id="1032726583">
      <w:marLeft w:val="0"/>
      <w:marRight w:val="0"/>
      <w:marTop w:val="0"/>
      <w:marBottom w:val="0"/>
      <w:divBdr>
        <w:top w:val="none" w:sz="0" w:space="0" w:color="auto"/>
        <w:left w:val="none" w:sz="0" w:space="0" w:color="auto"/>
        <w:bottom w:val="none" w:sz="0" w:space="0" w:color="auto"/>
        <w:right w:val="none" w:sz="0" w:space="0" w:color="auto"/>
      </w:divBdr>
    </w:div>
    <w:div w:id="1032726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baike.so.com/doc/5373000.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dangdang.com/author/%D3%DA%D0%A1%B6%AB_1"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dangdang.com/author/%D3%A2%D3%C2_1"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162</TotalTime>
  <Pages>17</Pages>
  <Words>2741</Words>
  <Characters>15629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cp:lastModifiedBy>
  <cp:revision>21</cp:revision>
  <cp:lastPrinted>2016-07-10T10:49:00Z</cp:lastPrinted>
  <dcterms:created xsi:type="dcterms:W3CDTF">2016-07-10T08:30:00Z</dcterms:created>
  <dcterms:modified xsi:type="dcterms:W3CDTF">2016-07-11T01:29:00Z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